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EBD" w:rsidRDefault="009D0EBD" w:rsidP="009D0EBD">
      <w:pPr>
        <w:pStyle w:val="2"/>
        <w:spacing w:after="0" w:line="240" w:lineRule="auto"/>
        <w:ind w:left="0"/>
        <w:jc w:val="both"/>
        <w:rPr>
          <w:sz w:val="28"/>
          <w:szCs w:val="28"/>
          <w:lang w:val="uk-UA"/>
        </w:rPr>
      </w:pPr>
      <w:r>
        <w:rPr>
          <w:noProof/>
        </w:rPr>
        <w:drawing>
          <wp:inline distT="0" distB="0" distL="0" distR="0">
            <wp:extent cx="5904000" cy="9266884"/>
            <wp:effectExtent l="0" t="0" r="1905" b="0"/>
            <wp:docPr id="1" name="Рисунок 1" descr="C:\Users\ACERS\AppData\Local\Microsoft\Windows\INetCache\Content.Word\комісі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S\AppData\Local\Microsoft\Windows\INetCache\Content.Word\комісія.jpg"/>
                    <pic:cNvPicPr>
                      <a:picLocks noChangeAspect="1" noChangeArrowheads="1"/>
                    </pic:cNvPicPr>
                  </pic:nvPicPr>
                  <pic:blipFill rotWithShape="1">
                    <a:blip r:embed="rId6">
                      <a:extLst>
                        <a:ext uri="{28A0092B-C50C-407E-A947-70E740481C1C}">
                          <a14:useLocalDpi xmlns:a14="http://schemas.microsoft.com/office/drawing/2010/main" val="0"/>
                        </a:ext>
                      </a:extLst>
                    </a:blip>
                    <a:srcRect l="11759" t="2425" r="8977" b="7173"/>
                    <a:stretch/>
                  </pic:blipFill>
                  <pic:spPr bwMode="auto">
                    <a:xfrm>
                      <a:off x="0" y="0"/>
                      <a:ext cx="5904000" cy="9266884"/>
                    </a:xfrm>
                    <a:prstGeom prst="rect">
                      <a:avLst/>
                    </a:prstGeom>
                    <a:noFill/>
                    <a:ln>
                      <a:noFill/>
                    </a:ln>
                    <a:extLst>
                      <a:ext uri="{53640926-AAD7-44D8-BBD7-CCE9431645EC}">
                        <a14:shadowObscured xmlns:a14="http://schemas.microsoft.com/office/drawing/2010/main"/>
                      </a:ext>
                    </a:extLst>
                  </pic:spPr>
                </pic:pic>
              </a:graphicData>
            </a:graphic>
          </wp:inline>
        </w:drawing>
      </w:r>
    </w:p>
    <w:p w:rsidR="009D0EBD" w:rsidRDefault="009D0EBD" w:rsidP="009D0EBD">
      <w:pPr>
        <w:pStyle w:val="2"/>
        <w:spacing w:after="0" w:line="240" w:lineRule="auto"/>
        <w:ind w:left="0" w:firstLine="709"/>
        <w:jc w:val="both"/>
        <w:rPr>
          <w:sz w:val="28"/>
          <w:szCs w:val="28"/>
          <w:lang w:val="uk-UA"/>
        </w:rPr>
      </w:pPr>
    </w:p>
    <w:p w:rsidR="009D0EBD" w:rsidRPr="00436BEA" w:rsidRDefault="009D0EBD" w:rsidP="009D0EBD">
      <w:pPr>
        <w:pStyle w:val="2"/>
        <w:spacing w:after="0" w:line="240" w:lineRule="auto"/>
        <w:ind w:left="0" w:firstLine="709"/>
        <w:jc w:val="both"/>
        <w:rPr>
          <w:sz w:val="28"/>
          <w:szCs w:val="28"/>
          <w:lang w:val="uk-UA"/>
        </w:rPr>
      </w:pPr>
      <w:bookmarkStart w:id="0" w:name="_GoBack"/>
      <w:bookmarkEnd w:id="0"/>
      <w:r w:rsidRPr="00436BEA">
        <w:rPr>
          <w:sz w:val="28"/>
          <w:szCs w:val="28"/>
          <w:lang w:val="uk-UA"/>
        </w:rPr>
        <w:t>2. Головою екзаменаційної комісії призначається фахівець у відп</w:t>
      </w:r>
      <w:r w:rsidRPr="00436BEA">
        <w:rPr>
          <w:sz w:val="28"/>
          <w:szCs w:val="28"/>
          <w:lang w:val="uk-UA"/>
        </w:rPr>
        <w:t>о</w:t>
      </w:r>
      <w:r w:rsidRPr="00436BEA">
        <w:rPr>
          <w:sz w:val="28"/>
          <w:szCs w:val="28"/>
          <w:lang w:val="uk-UA"/>
        </w:rPr>
        <w:t>відній галузі або провідний науковець відповідного напряму наукової діяльності. Головою екзаменаційної комісії може призначатись науково-педагогічний (педагогічний) працівник з напряму підготовки (спеціальності), який не є працівником</w:t>
      </w:r>
      <w:r>
        <w:rPr>
          <w:sz w:val="28"/>
          <w:szCs w:val="28"/>
          <w:lang w:val="uk-UA"/>
        </w:rPr>
        <w:t xml:space="preserve"> </w:t>
      </w:r>
      <w:r w:rsidRPr="00436BEA">
        <w:rPr>
          <w:sz w:val="28"/>
          <w:szCs w:val="28"/>
          <w:lang w:val="uk-UA"/>
        </w:rPr>
        <w:t>навчального закладу, в якому створюється така екзаменаційна комісія.</w:t>
      </w:r>
    </w:p>
    <w:p w:rsidR="009D0EBD" w:rsidRPr="00436BEA" w:rsidRDefault="009D0EBD" w:rsidP="009D0EBD">
      <w:pPr>
        <w:pStyle w:val="2"/>
        <w:spacing w:after="0" w:line="240" w:lineRule="auto"/>
        <w:ind w:left="0" w:firstLine="709"/>
        <w:jc w:val="both"/>
        <w:rPr>
          <w:sz w:val="28"/>
          <w:szCs w:val="28"/>
          <w:lang w:val="uk-UA"/>
        </w:rPr>
      </w:pPr>
      <w:r w:rsidRPr="00436BEA">
        <w:rPr>
          <w:sz w:val="28"/>
          <w:szCs w:val="28"/>
          <w:lang w:val="uk-UA"/>
        </w:rPr>
        <w:t>Одна й та сама особа може бути головою екзаменаційної комісії не більше трьох р</w:t>
      </w:r>
      <w:r w:rsidRPr="00436BEA">
        <w:rPr>
          <w:sz w:val="28"/>
          <w:szCs w:val="28"/>
          <w:lang w:val="uk-UA"/>
        </w:rPr>
        <w:t>о</w:t>
      </w:r>
      <w:r w:rsidRPr="00436BEA">
        <w:rPr>
          <w:sz w:val="28"/>
          <w:szCs w:val="28"/>
          <w:lang w:val="uk-UA"/>
        </w:rPr>
        <w:t>ків поспіль.</w:t>
      </w:r>
    </w:p>
    <w:p w:rsidR="009D0EBD" w:rsidRPr="00436BEA" w:rsidRDefault="009D0EBD" w:rsidP="009D0EBD">
      <w:pPr>
        <w:pStyle w:val="2"/>
        <w:keepNext/>
        <w:spacing w:after="0" w:line="240" w:lineRule="auto"/>
        <w:ind w:left="0" w:firstLine="720"/>
        <w:jc w:val="both"/>
        <w:rPr>
          <w:sz w:val="28"/>
          <w:szCs w:val="28"/>
          <w:lang w:val="uk-UA"/>
        </w:rPr>
      </w:pPr>
      <w:r w:rsidRPr="00436BEA">
        <w:rPr>
          <w:sz w:val="28"/>
          <w:szCs w:val="28"/>
          <w:lang w:val="uk-UA"/>
        </w:rPr>
        <w:t>Голова екзаменаційної комісії зобов’язаний:</w:t>
      </w:r>
    </w:p>
    <w:p w:rsidR="009D0EBD" w:rsidRPr="00436BEA" w:rsidRDefault="009D0EBD" w:rsidP="009D0EBD">
      <w:pPr>
        <w:pStyle w:val="2"/>
        <w:spacing w:after="0" w:line="240" w:lineRule="auto"/>
        <w:ind w:left="0" w:firstLine="709"/>
        <w:jc w:val="both"/>
        <w:rPr>
          <w:sz w:val="28"/>
          <w:szCs w:val="28"/>
          <w:lang w:val="uk-UA"/>
        </w:rPr>
      </w:pPr>
      <w:r w:rsidRPr="00436BEA">
        <w:rPr>
          <w:sz w:val="28"/>
          <w:szCs w:val="28"/>
          <w:lang w:val="uk-UA"/>
        </w:rPr>
        <w:t>ознайомити всіх чл</w:t>
      </w:r>
      <w:r w:rsidRPr="00436BEA">
        <w:rPr>
          <w:sz w:val="28"/>
          <w:szCs w:val="28"/>
          <w:lang w:val="uk-UA"/>
        </w:rPr>
        <w:t>е</w:t>
      </w:r>
      <w:r w:rsidRPr="00436BEA">
        <w:rPr>
          <w:sz w:val="28"/>
          <w:szCs w:val="28"/>
          <w:lang w:val="uk-UA"/>
        </w:rPr>
        <w:t>нів екзаменаційної комісії з їх правами та обов’язками;</w:t>
      </w:r>
    </w:p>
    <w:p w:rsidR="009D0EBD" w:rsidRPr="00436BEA" w:rsidRDefault="009D0EBD" w:rsidP="009D0EBD">
      <w:pPr>
        <w:pStyle w:val="2"/>
        <w:spacing w:after="0" w:line="240" w:lineRule="auto"/>
        <w:ind w:left="0" w:firstLine="709"/>
        <w:jc w:val="both"/>
        <w:rPr>
          <w:sz w:val="28"/>
          <w:szCs w:val="28"/>
          <w:lang w:val="uk-UA"/>
        </w:rPr>
      </w:pPr>
      <w:r w:rsidRPr="00436BEA">
        <w:rPr>
          <w:sz w:val="28"/>
          <w:szCs w:val="28"/>
          <w:lang w:val="uk-UA"/>
        </w:rPr>
        <w:t>довести до членів екзаменаційної  комісії основні завдання та вимоги щодо атестації студентів, критерії оцінювання якості підготовки випускників, розклад роботи екзаменаційної комісії, особливості організації та проведення державного екзамену або захи</w:t>
      </w:r>
      <w:r w:rsidRPr="00436BEA">
        <w:rPr>
          <w:sz w:val="28"/>
          <w:szCs w:val="28"/>
          <w:lang w:val="uk-UA"/>
        </w:rPr>
        <w:t>с</w:t>
      </w:r>
      <w:r w:rsidRPr="00436BEA">
        <w:rPr>
          <w:sz w:val="28"/>
          <w:szCs w:val="28"/>
          <w:lang w:val="uk-UA"/>
        </w:rPr>
        <w:t>ту дипломного проекту (дипломної  роботи);</w:t>
      </w:r>
    </w:p>
    <w:p w:rsidR="009D0EBD" w:rsidRPr="00436BEA" w:rsidRDefault="009D0EBD" w:rsidP="009D0EBD">
      <w:pPr>
        <w:pStyle w:val="2"/>
        <w:spacing w:after="0" w:line="240" w:lineRule="auto"/>
        <w:ind w:left="0" w:firstLine="709"/>
        <w:jc w:val="both"/>
        <w:rPr>
          <w:sz w:val="28"/>
          <w:szCs w:val="28"/>
          <w:lang w:val="uk-UA"/>
        </w:rPr>
      </w:pPr>
      <w:r w:rsidRPr="00436BEA">
        <w:rPr>
          <w:sz w:val="28"/>
          <w:szCs w:val="28"/>
          <w:lang w:val="uk-UA"/>
        </w:rPr>
        <w:t>забезпечити роботу екзаменаційної к</w:t>
      </w:r>
      <w:r w:rsidRPr="00436BEA">
        <w:rPr>
          <w:sz w:val="28"/>
          <w:szCs w:val="28"/>
          <w:lang w:val="uk-UA"/>
        </w:rPr>
        <w:t>о</w:t>
      </w:r>
      <w:r w:rsidRPr="00436BEA">
        <w:rPr>
          <w:sz w:val="28"/>
          <w:szCs w:val="28"/>
          <w:lang w:val="uk-UA"/>
        </w:rPr>
        <w:t>місії відповідно до затвердженого розкладу;</w:t>
      </w:r>
    </w:p>
    <w:p w:rsidR="009D0EBD" w:rsidRPr="00436BEA" w:rsidRDefault="009D0EBD" w:rsidP="009D0EBD">
      <w:pPr>
        <w:pStyle w:val="2"/>
        <w:spacing w:after="0" w:line="240" w:lineRule="auto"/>
        <w:ind w:left="0" w:firstLine="709"/>
        <w:jc w:val="both"/>
        <w:rPr>
          <w:sz w:val="28"/>
          <w:szCs w:val="28"/>
          <w:lang w:val="uk-UA"/>
        </w:rPr>
      </w:pPr>
      <w:r w:rsidRPr="00436BEA">
        <w:rPr>
          <w:sz w:val="28"/>
          <w:szCs w:val="28"/>
          <w:lang w:val="uk-UA"/>
        </w:rPr>
        <w:t>обов’язково бути присутнім на проведенні державного екзамену або захи</w:t>
      </w:r>
      <w:r w:rsidRPr="00436BEA">
        <w:rPr>
          <w:sz w:val="28"/>
          <w:szCs w:val="28"/>
          <w:lang w:val="uk-UA"/>
        </w:rPr>
        <w:t>с</w:t>
      </w:r>
      <w:r w:rsidRPr="00436BEA">
        <w:rPr>
          <w:sz w:val="28"/>
          <w:szCs w:val="28"/>
          <w:lang w:val="uk-UA"/>
        </w:rPr>
        <w:t>ту дипломного проекту (дипломної роботи), на засіданнях екзаменаційної комісії під час обговорення результатів екзаменів, виставлення оцінок, вирішення питань про присвоєння ОКР, професійної кваліфікації та прийняття рішення про видачу дипломів державного зразка або відмову в їх видачі;</w:t>
      </w:r>
    </w:p>
    <w:p w:rsidR="009D0EBD" w:rsidRPr="00436BEA" w:rsidRDefault="009D0EBD" w:rsidP="009D0EBD">
      <w:pPr>
        <w:pStyle w:val="2"/>
        <w:spacing w:after="0" w:line="240" w:lineRule="auto"/>
        <w:ind w:left="0" w:firstLine="709"/>
        <w:jc w:val="both"/>
        <w:rPr>
          <w:sz w:val="28"/>
          <w:szCs w:val="28"/>
          <w:lang w:val="uk-UA"/>
        </w:rPr>
      </w:pPr>
      <w:r w:rsidRPr="00436BEA">
        <w:rPr>
          <w:sz w:val="28"/>
          <w:szCs w:val="28"/>
          <w:lang w:val="uk-UA"/>
        </w:rPr>
        <w:t>розглядати звернення студентів з питань проведення захи</w:t>
      </w:r>
      <w:r w:rsidRPr="00436BEA">
        <w:rPr>
          <w:sz w:val="28"/>
          <w:szCs w:val="28"/>
          <w:lang w:val="uk-UA"/>
        </w:rPr>
        <w:t>с</w:t>
      </w:r>
      <w:r w:rsidRPr="00436BEA">
        <w:rPr>
          <w:sz w:val="28"/>
          <w:szCs w:val="28"/>
          <w:lang w:val="uk-UA"/>
        </w:rPr>
        <w:t>ту проекту (роботи) або складання державного екзамену та приймати відповідні рішення;</w:t>
      </w:r>
    </w:p>
    <w:p w:rsidR="009D0EBD" w:rsidRPr="00436BEA" w:rsidRDefault="009D0EBD" w:rsidP="009D0EBD">
      <w:pPr>
        <w:pStyle w:val="2"/>
        <w:spacing w:after="0" w:line="240" w:lineRule="auto"/>
        <w:ind w:left="0" w:firstLine="709"/>
        <w:jc w:val="both"/>
        <w:rPr>
          <w:sz w:val="28"/>
          <w:szCs w:val="28"/>
          <w:lang w:val="uk-UA"/>
        </w:rPr>
      </w:pPr>
      <w:r w:rsidRPr="00436BEA">
        <w:rPr>
          <w:sz w:val="28"/>
          <w:szCs w:val="28"/>
          <w:lang w:val="uk-UA"/>
        </w:rPr>
        <w:t>контролювати роботу секретаря екзаменаційної комісії щодо підготовки необхідних документів;</w:t>
      </w:r>
    </w:p>
    <w:p w:rsidR="009D0EBD" w:rsidRPr="00436BEA" w:rsidRDefault="009D0EBD" w:rsidP="009D0EBD">
      <w:pPr>
        <w:pStyle w:val="2"/>
        <w:spacing w:after="0" w:line="240" w:lineRule="auto"/>
        <w:ind w:left="0" w:firstLine="709"/>
        <w:jc w:val="both"/>
        <w:rPr>
          <w:sz w:val="28"/>
          <w:szCs w:val="28"/>
          <w:lang w:val="uk-UA"/>
        </w:rPr>
      </w:pPr>
      <w:r w:rsidRPr="00436BEA">
        <w:rPr>
          <w:sz w:val="28"/>
          <w:szCs w:val="28"/>
          <w:lang w:val="uk-UA"/>
        </w:rPr>
        <w:t xml:space="preserve">складати звіт про результати роботи екзаменаційної  комісії та після обговорення його на заключному засіданні подати </w:t>
      </w:r>
      <w:r>
        <w:rPr>
          <w:sz w:val="28"/>
          <w:szCs w:val="28"/>
          <w:lang w:val="uk-UA"/>
        </w:rPr>
        <w:t>керівнику</w:t>
      </w:r>
      <w:r w:rsidRPr="00436BEA">
        <w:rPr>
          <w:sz w:val="28"/>
          <w:szCs w:val="28"/>
          <w:lang w:val="uk-UA"/>
        </w:rPr>
        <w:t xml:space="preserve"> навчального закладу.</w:t>
      </w:r>
    </w:p>
    <w:p w:rsidR="009D0EBD" w:rsidRPr="00436BEA" w:rsidRDefault="009D0EBD" w:rsidP="009D0EBD">
      <w:pPr>
        <w:pStyle w:val="2"/>
        <w:spacing w:after="0" w:line="240" w:lineRule="auto"/>
        <w:ind w:left="0" w:firstLine="709"/>
        <w:jc w:val="both"/>
        <w:rPr>
          <w:sz w:val="16"/>
          <w:szCs w:val="16"/>
          <w:lang w:val="uk-UA"/>
        </w:rPr>
      </w:pPr>
    </w:p>
    <w:p w:rsidR="009D0EBD" w:rsidRPr="00436BEA" w:rsidRDefault="009D0EBD" w:rsidP="009D0EBD">
      <w:pPr>
        <w:pStyle w:val="2"/>
        <w:numPr>
          <w:ilvl w:val="0"/>
          <w:numId w:val="3"/>
        </w:numPr>
        <w:tabs>
          <w:tab w:val="left" w:pos="993"/>
        </w:tabs>
        <w:spacing w:after="0" w:line="240" w:lineRule="auto"/>
        <w:ind w:left="0" w:firstLine="709"/>
        <w:jc w:val="both"/>
        <w:rPr>
          <w:sz w:val="28"/>
          <w:szCs w:val="28"/>
          <w:lang w:val="uk-UA"/>
        </w:rPr>
      </w:pPr>
      <w:r w:rsidRPr="00436BEA">
        <w:rPr>
          <w:sz w:val="28"/>
          <w:szCs w:val="28"/>
          <w:lang w:val="uk-UA"/>
        </w:rPr>
        <w:t xml:space="preserve">Заступником голови екзаменаційної  комісії (за необхідності) можуть призначатися: директор </w:t>
      </w:r>
      <w:r>
        <w:rPr>
          <w:sz w:val="28"/>
          <w:szCs w:val="28"/>
          <w:lang w:val="uk-UA"/>
        </w:rPr>
        <w:t>коледжу</w:t>
      </w:r>
      <w:r w:rsidRPr="00436BEA">
        <w:rPr>
          <w:sz w:val="28"/>
          <w:szCs w:val="28"/>
          <w:lang w:val="uk-UA"/>
        </w:rPr>
        <w:t xml:space="preserve"> або заступник директора, завідувач відділення або один із членів екзаменаційної  комісії. </w:t>
      </w:r>
    </w:p>
    <w:p w:rsidR="009D0EBD" w:rsidRPr="00436BEA" w:rsidRDefault="009D0EBD" w:rsidP="009D0EBD">
      <w:pPr>
        <w:pStyle w:val="2"/>
        <w:tabs>
          <w:tab w:val="left" w:pos="993"/>
        </w:tabs>
        <w:spacing w:after="0" w:line="240" w:lineRule="auto"/>
        <w:ind w:left="709"/>
        <w:jc w:val="both"/>
        <w:rPr>
          <w:sz w:val="16"/>
          <w:szCs w:val="16"/>
          <w:lang w:val="uk-UA"/>
        </w:rPr>
      </w:pPr>
    </w:p>
    <w:p w:rsidR="009D0EBD" w:rsidRPr="00436BEA" w:rsidRDefault="009D0EBD" w:rsidP="009D0EBD">
      <w:pPr>
        <w:numPr>
          <w:ilvl w:val="0"/>
          <w:numId w:val="3"/>
        </w:numPr>
        <w:tabs>
          <w:tab w:val="left" w:pos="1134"/>
        </w:tabs>
        <w:ind w:left="0" w:firstLine="709"/>
        <w:jc w:val="both"/>
        <w:rPr>
          <w:sz w:val="28"/>
          <w:szCs w:val="28"/>
        </w:rPr>
      </w:pPr>
      <w:r w:rsidRPr="00436BEA">
        <w:rPr>
          <w:sz w:val="28"/>
          <w:szCs w:val="28"/>
        </w:rPr>
        <w:t xml:space="preserve">До складу екзаменаційної  комісії входять: </w:t>
      </w:r>
    </w:p>
    <w:p w:rsidR="009D0EBD" w:rsidRPr="00436BEA" w:rsidRDefault="009D0EBD" w:rsidP="009D0EBD">
      <w:pPr>
        <w:tabs>
          <w:tab w:val="left" w:pos="1134"/>
        </w:tabs>
        <w:ind w:firstLine="709"/>
        <w:jc w:val="both"/>
        <w:rPr>
          <w:sz w:val="28"/>
          <w:szCs w:val="28"/>
        </w:rPr>
      </w:pPr>
      <w:r w:rsidRPr="00436BEA">
        <w:rPr>
          <w:sz w:val="28"/>
          <w:szCs w:val="28"/>
        </w:rPr>
        <w:t>директор</w:t>
      </w:r>
      <w:r>
        <w:rPr>
          <w:sz w:val="28"/>
          <w:szCs w:val="28"/>
        </w:rPr>
        <w:t xml:space="preserve"> коледжу</w:t>
      </w:r>
      <w:r w:rsidRPr="00436BEA">
        <w:rPr>
          <w:sz w:val="28"/>
          <w:szCs w:val="28"/>
        </w:rPr>
        <w:t xml:space="preserve"> або заступник директора з навчальної  роботи;</w:t>
      </w:r>
    </w:p>
    <w:p w:rsidR="009D0EBD" w:rsidRPr="00436BEA" w:rsidRDefault="009D0EBD" w:rsidP="009D0EBD">
      <w:pPr>
        <w:tabs>
          <w:tab w:val="left" w:pos="1134"/>
        </w:tabs>
        <w:ind w:firstLine="709"/>
        <w:jc w:val="both"/>
        <w:rPr>
          <w:sz w:val="28"/>
          <w:szCs w:val="28"/>
        </w:rPr>
      </w:pPr>
      <w:r w:rsidRPr="00436BEA">
        <w:rPr>
          <w:sz w:val="28"/>
          <w:szCs w:val="28"/>
        </w:rPr>
        <w:t>завідувач відділення;</w:t>
      </w:r>
    </w:p>
    <w:p w:rsidR="009D0EBD" w:rsidRPr="00436BEA" w:rsidRDefault="009D0EBD" w:rsidP="009D0EBD">
      <w:pPr>
        <w:tabs>
          <w:tab w:val="left" w:pos="1134"/>
        </w:tabs>
        <w:ind w:firstLine="709"/>
        <w:jc w:val="both"/>
        <w:rPr>
          <w:sz w:val="28"/>
          <w:szCs w:val="28"/>
        </w:rPr>
      </w:pPr>
      <w:r w:rsidRPr="00436BEA">
        <w:rPr>
          <w:sz w:val="28"/>
          <w:szCs w:val="28"/>
        </w:rPr>
        <w:t>голови циклових комісій, викладачі;</w:t>
      </w:r>
    </w:p>
    <w:p w:rsidR="009D0EBD" w:rsidRPr="00436BEA" w:rsidRDefault="009D0EBD" w:rsidP="009D0EBD">
      <w:pPr>
        <w:tabs>
          <w:tab w:val="left" w:pos="1134"/>
        </w:tabs>
        <w:ind w:firstLine="709"/>
        <w:jc w:val="both"/>
        <w:rPr>
          <w:sz w:val="28"/>
          <w:szCs w:val="28"/>
        </w:rPr>
      </w:pPr>
      <w:r w:rsidRPr="00436BEA">
        <w:rPr>
          <w:sz w:val="28"/>
          <w:szCs w:val="28"/>
        </w:rPr>
        <w:t>фахівці з відповідних видів економічної та виробничої діяльності, представники галузевих об’єднань роботодавців, працівники науково-дослідних інститутів, інших вищих навчальних закладів.</w:t>
      </w:r>
    </w:p>
    <w:p w:rsidR="009D0EBD" w:rsidRPr="00436BEA" w:rsidRDefault="009D0EBD" w:rsidP="009D0EBD">
      <w:pPr>
        <w:pStyle w:val="2"/>
        <w:spacing w:after="0" w:line="240" w:lineRule="auto"/>
        <w:ind w:left="432"/>
        <w:jc w:val="both"/>
        <w:rPr>
          <w:sz w:val="28"/>
          <w:szCs w:val="28"/>
          <w:lang w:val="uk-UA"/>
        </w:rPr>
      </w:pPr>
    </w:p>
    <w:p w:rsidR="009D0EBD" w:rsidRPr="00436BEA" w:rsidRDefault="009D0EBD" w:rsidP="009D0EBD">
      <w:pPr>
        <w:pStyle w:val="2"/>
        <w:numPr>
          <w:ilvl w:val="0"/>
          <w:numId w:val="3"/>
        </w:numPr>
        <w:tabs>
          <w:tab w:val="left" w:pos="1134"/>
        </w:tabs>
        <w:spacing w:after="0" w:line="240" w:lineRule="auto"/>
        <w:ind w:left="0" w:firstLine="709"/>
        <w:jc w:val="both"/>
        <w:rPr>
          <w:sz w:val="28"/>
          <w:szCs w:val="28"/>
          <w:lang w:val="uk-UA"/>
        </w:rPr>
      </w:pPr>
      <w:r w:rsidRPr="00436BEA">
        <w:rPr>
          <w:sz w:val="28"/>
          <w:szCs w:val="28"/>
          <w:lang w:val="uk-UA"/>
        </w:rPr>
        <w:lastRenderedPageBreak/>
        <w:t xml:space="preserve">Персональний склад членів екзаменаційної  комісії затверджується наказом </w:t>
      </w:r>
      <w:r>
        <w:rPr>
          <w:sz w:val="28"/>
          <w:szCs w:val="28"/>
          <w:lang w:val="uk-UA"/>
        </w:rPr>
        <w:t>директора коледжу</w:t>
      </w:r>
      <w:r w:rsidRPr="00436BEA">
        <w:rPr>
          <w:sz w:val="28"/>
          <w:szCs w:val="28"/>
          <w:lang w:val="uk-UA"/>
        </w:rPr>
        <w:t xml:space="preserve"> не пізніше ніж за місяць до початку роботи екзаменаційної  комісії. </w:t>
      </w:r>
    </w:p>
    <w:p w:rsidR="009D0EBD" w:rsidRPr="00436BEA" w:rsidRDefault="009D0EBD" w:rsidP="009D0EBD">
      <w:pPr>
        <w:pStyle w:val="2"/>
        <w:tabs>
          <w:tab w:val="left" w:pos="1134"/>
        </w:tabs>
        <w:spacing w:after="0" w:line="240" w:lineRule="auto"/>
        <w:ind w:left="0" w:firstLine="709"/>
        <w:jc w:val="both"/>
        <w:rPr>
          <w:sz w:val="28"/>
          <w:szCs w:val="28"/>
          <w:lang w:val="uk-UA"/>
        </w:rPr>
      </w:pPr>
      <w:r w:rsidRPr="00436BEA">
        <w:rPr>
          <w:sz w:val="28"/>
          <w:szCs w:val="28"/>
          <w:lang w:val="uk-UA"/>
        </w:rPr>
        <w:t>Кількість членів екзаменаційної  комісії становить не більше чотирьох осіб (в окремих випадках кількість членів екзаменаційної  комісії може бути збільшено до шести осіб).</w:t>
      </w:r>
    </w:p>
    <w:p w:rsidR="009D0EBD" w:rsidRPr="00436BEA" w:rsidRDefault="009D0EBD" w:rsidP="009D0EBD">
      <w:pPr>
        <w:pStyle w:val="3"/>
        <w:widowControl w:val="0"/>
        <w:tabs>
          <w:tab w:val="left" w:pos="993"/>
        </w:tabs>
        <w:overflowPunct w:val="0"/>
        <w:adjustRightInd w:val="0"/>
        <w:spacing w:after="0"/>
        <w:ind w:left="0" w:firstLine="709"/>
        <w:jc w:val="both"/>
        <w:rPr>
          <w:sz w:val="28"/>
          <w:szCs w:val="28"/>
          <w:lang w:val="uk-UA"/>
        </w:rPr>
      </w:pPr>
      <w:r w:rsidRPr="00436BEA">
        <w:rPr>
          <w:sz w:val="28"/>
          <w:szCs w:val="28"/>
          <w:lang w:val="uk-UA"/>
        </w:rPr>
        <w:t xml:space="preserve">Засідання екзаменаційної  комісії оформляються протоколами. </w:t>
      </w:r>
    </w:p>
    <w:p w:rsidR="009D0EBD" w:rsidRPr="00436BEA" w:rsidRDefault="009D0EBD" w:rsidP="009D0EBD">
      <w:pPr>
        <w:pStyle w:val="3"/>
        <w:widowControl w:val="0"/>
        <w:tabs>
          <w:tab w:val="left" w:pos="993"/>
        </w:tabs>
        <w:overflowPunct w:val="0"/>
        <w:adjustRightInd w:val="0"/>
        <w:spacing w:after="0"/>
        <w:ind w:left="0" w:firstLine="709"/>
        <w:jc w:val="both"/>
        <w:rPr>
          <w:sz w:val="28"/>
          <w:szCs w:val="28"/>
          <w:lang w:val="uk-UA"/>
        </w:rPr>
      </w:pPr>
      <w:r w:rsidRPr="00436BEA">
        <w:rPr>
          <w:sz w:val="28"/>
          <w:szCs w:val="28"/>
          <w:lang w:val="uk-UA"/>
        </w:rPr>
        <w:t>У протоколах відображаються оцінка, отримана студентом під час державної атестації, рішення екзаменаційної комісії про присвоєння студенту освітнього рівня, кваліфікації за відповідним напрямом підготовки, спеціальністю та ОКР, а також інформація про видачу йому диплома (</w:t>
      </w:r>
      <w:proofErr w:type="spellStart"/>
      <w:r w:rsidRPr="00436BEA">
        <w:rPr>
          <w:sz w:val="28"/>
          <w:szCs w:val="28"/>
          <w:lang w:val="uk-UA"/>
        </w:rPr>
        <w:t>диплома</w:t>
      </w:r>
      <w:proofErr w:type="spellEnd"/>
      <w:r w:rsidRPr="00436BEA">
        <w:rPr>
          <w:sz w:val="28"/>
          <w:szCs w:val="28"/>
          <w:lang w:val="uk-UA"/>
        </w:rPr>
        <w:t xml:space="preserve"> з відзнакою).</w:t>
      </w:r>
    </w:p>
    <w:p w:rsidR="009D0EBD" w:rsidRPr="00436BEA" w:rsidRDefault="009D0EBD" w:rsidP="009D0EBD">
      <w:pPr>
        <w:pStyle w:val="3"/>
        <w:widowControl w:val="0"/>
        <w:tabs>
          <w:tab w:val="left" w:pos="993"/>
        </w:tabs>
        <w:overflowPunct w:val="0"/>
        <w:adjustRightInd w:val="0"/>
        <w:spacing w:after="0"/>
        <w:ind w:left="0" w:firstLine="709"/>
        <w:jc w:val="both"/>
        <w:rPr>
          <w:lang w:val="uk-UA"/>
        </w:rPr>
      </w:pPr>
    </w:p>
    <w:p w:rsidR="009D0EBD" w:rsidRPr="00436BEA" w:rsidRDefault="009D0EBD" w:rsidP="009D0EBD">
      <w:pPr>
        <w:ind w:firstLine="709"/>
        <w:jc w:val="both"/>
        <w:rPr>
          <w:sz w:val="28"/>
          <w:szCs w:val="28"/>
        </w:rPr>
      </w:pPr>
      <w:r w:rsidRPr="00436BEA">
        <w:rPr>
          <w:sz w:val="28"/>
          <w:szCs w:val="28"/>
        </w:rPr>
        <w:t xml:space="preserve">6. Секретар екзаменаційної комісії призначається </w:t>
      </w:r>
      <w:r>
        <w:rPr>
          <w:sz w:val="28"/>
          <w:szCs w:val="28"/>
        </w:rPr>
        <w:t>наказом керівника</w:t>
      </w:r>
      <w:r w:rsidRPr="00436BEA">
        <w:rPr>
          <w:sz w:val="28"/>
          <w:szCs w:val="28"/>
        </w:rPr>
        <w:t xml:space="preserve"> навчального закладу з числа працівників </w:t>
      </w:r>
      <w:r>
        <w:rPr>
          <w:sz w:val="28"/>
          <w:szCs w:val="28"/>
        </w:rPr>
        <w:t>коледжу</w:t>
      </w:r>
      <w:r w:rsidRPr="00436BEA">
        <w:rPr>
          <w:sz w:val="28"/>
          <w:szCs w:val="28"/>
        </w:rPr>
        <w:t xml:space="preserve"> і не є членом екзаменаційної комісії. Секретар екзаменаційної комісії забезпечує правильне і своєчасне оформлення документів. </w:t>
      </w:r>
    </w:p>
    <w:p w:rsidR="009D0EBD" w:rsidRPr="00436BEA" w:rsidRDefault="009D0EBD" w:rsidP="009D0EBD">
      <w:pPr>
        <w:widowControl w:val="0"/>
        <w:ind w:firstLine="709"/>
        <w:jc w:val="both"/>
        <w:rPr>
          <w:sz w:val="28"/>
          <w:szCs w:val="28"/>
        </w:rPr>
      </w:pPr>
      <w:r w:rsidRPr="00436BEA">
        <w:rPr>
          <w:sz w:val="28"/>
          <w:szCs w:val="28"/>
        </w:rPr>
        <w:t xml:space="preserve">До початку роботи екзаменаційної  комісії секретар повинен: </w:t>
      </w:r>
    </w:p>
    <w:p w:rsidR="009D0EBD" w:rsidRPr="00436BEA" w:rsidRDefault="009D0EBD" w:rsidP="009D0EBD">
      <w:pPr>
        <w:overflowPunct w:val="0"/>
        <w:adjustRightInd w:val="0"/>
        <w:ind w:firstLine="709"/>
        <w:jc w:val="both"/>
        <w:rPr>
          <w:sz w:val="28"/>
          <w:szCs w:val="28"/>
        </w:rPr>
      </w:pPr>
      <w:r w:rsidRPr="00436BEA">
        <w:rPr>
          <w:sz w:val="28"/>
          <w:szCs w:val="28"/>
        </w:rPr>
        <w:t>отримати книгу протоколів засідання екзаменаційної комісії;</w:t>
      </w:r>
    </w:p>
    <w:p w:rsidR="009D0EBD" w:rsidRPr="00436BEA" w:rsidRDefault="009D0EBD" w:rsidP="009D0EBD">
      <w:pPr>
        <w:overflowPunct w:val="0"/>
        <w:adjustRightInd w:val="0"/>
        <w:ind w:firstLine="709"/>
        <w:jc w:val="both"/>
        <w:rPr>
          <w:sz w:val="28"/>
          <w:szCs w:val="28"/>
        </w:rPr>
      </w:pPr>
      <w:r w:rsidRPr="00436BEA">
        <w:rPr>
          <w:sz w:val="28"/>
          <w:szCs w:val="28"/>
        </w:rPr>
        <w:t>підготувати відомість результатів успішності комп’ютерного тестування студентів зі спеціальності (якщо таке передбачено);</w:t>
      </w:r>
    </w:p>
    <w:p w:rsidR="009D0EBD" w:rsidRPr="00436BEA" w:rsidRDefault="009D0EBD" w:rsidP="009D0EBD">
      <w:pPr>
        <w:overflowPunct w:val="0"/>
        <w:adjustRightInd w:val="0"/>
        <w:ind w:firstLine="709"/>
        <w:jc w:val="both"/>
        <w:rPr>
          <w:sz w:val="28"/>
          <w:szCs w:val="28"/>
        </w:rPr>
      </w:pPr>
      <w:r w:rsidRPr="00436BEA">
        <w:rPr>
          <w:sz w:val="28"/>
          <w:szCs w:val="28"/>
        </w:rPr>
        <w:t xml:space="preserve">отримати супровідні документи (накази, розпорядження, подання голові екзаменаційної комісії щодо захисту дипломного проекту (дипломної роботи), відомості про виконання студентами навчального плану і отримані оцінки, залікові книжки тощо), що необхідні для забезпечення якісної та кваліфікованої роботи державної комісії. </w:t>
      </w:r>
    </w:p>
    <w:p w:rsidR="009D0EBD" w:rsidRPr="00436BEA" w:rsidRDefault="009D0EBD" w:rsidP="009D0EBD">
      <w:pPr>
        <w:widowControl w:val="0"/>
        <w:tabs>
          <w:tab w:val="left" w:pos="900"/>
        </w:tabs>
        <w:ind w:firstLine="709"/>
        <w:jc w:val="both"/>
        <w:rPr>
          <w:sz w:val="28"/>
          <w:szCs w:val="28"/>
        </w:rPr>
      </w:pPr>
      <w:r w:rsidRPr="00436BEA">
        <w:rPr>
          <w:sz w:val="28"/>
          <w:szCs w:val="28"/>
        </w:rPr>
        <w:t>Під час роботи екзаменаційної комісії секретар:</w:t>
      </w:r>
    </w:p>
    <w:p w:rsidR="009D0EBD" w:rsidRPr="00436BEA" w:rsidRDefault="009D0EBD" w:rsidP="009D0EBD">
      <w:pPr>
        <w:tabs>
          <w:tab w:val="left" w:pos="900"/>
        </w:tabs>
        <w:overflowPunct w:val="0"/>
        <w:adjustRightInd w:val="0"/>
        <w:ind w:firstLine="709"/>
        <w:jc w:val="both"/>
        <w:rPr>
          <w:sz w:val="28"/>
          <w:szCs w:val="28"/>
        </w:rPr>
      </w:pPr>
      <w:r w:rsidRPr="00436BEA">
        <w:rPr>
          <w:sz w:val="28"/>
          <w:szCs w:val="28"/>
        </w:rPr>
        <w:t>доводить до відома голови і членів екзаменаційної комісії інформацію, що стосується її роботи;</w:t>
      </w:r>
    </w:p>
    <w:p w:rsidR="009D0EBD" w:rsidRPr="00436BEA" w:rsidRDefault="009D0EBD" w:rsidP="009D0EBD">
      <w:pPr>
        <w:tabs>
          <w:tab w:val="left" w:pos="900"/>
        </w:tabs>
        <w:overflowPunct w:val="0"/>
        <w:adjustRightInd w:val="0"/>
        <w:ind w:firstLine="709"/>
        <w:jc w:val="both"/>
        <w:rPr>
          <w:sz w:val="28"/>
          <w:szCs w:val="28"/>
        </w:rPr>
      </w:pPr>
      <w:r w:rsidRPr="00436BEA">
        <w:rPr>
          <w:sz w:val="28"/>
          <w:szCs w:val="28"/>
        </w:rPr>
        <w:t>веде протоколи засідань екзаменаційної комісії.</w:t>
      </w:r>
    </w:p>
    <w:p w:rsidR="009D0EBD" w:rsidRPr="00436BEA" w:rsidRDefault="009D0EBD" w:rsidP="009D0EBD">
      <w:pPr>
        <w:widowControl w:val="0"/>
        <w:ind w:firstLine="709"/>
        <w:jc w:val="both"/>
        <w:rPr>
          <w:sz w:val="28"/>
          <w:szCs w:val="28"/>
        </w:rPr>
      </w:pPr>
      <w:r w:rsidRPr="00436BEA">
        <w:rPr>
          <w:sz w:val="28"/>
          <w:szCs w:val="28"/>
        </w:rPr>
        <w:t>Перед засіданням екзаменаційної комісії щодо проведення захи</w:t>
      </w:r>
      <w:r w:rsidRPr="00436BEA">
        <w:rPr>
          <w:sz w:val="28"/>
          <w:szCs w:val="28"/>
        </w:rPr>
        <w:t>с</w:t>
      </w:r>
      <w:r w:rsidRPr="00436BEA">
        <w:rPr>
          <w:sz w:val="28"/>
          <w:szCs w:val="28"/>
        </w:rPr>
        <w:t xml:space="preserve">ту проекту (роботи) секретар отримує від випускової циклової комісії: </w:t>
      </w:r>
    </w:p>
    <w:p w:rsidR="009D0EBD" w:rsidRPr="00436BEA" w:rsidRDefault="009D0EBD" w:rsidP="009D0EBD">
      <w:pPr>
        <w:widowControl w:val="0"/>
        <w:ind w:firstLine="709"/>
        <w:jc w:val="both"/>
        <w:rPr>
          <w:sz w:val="28"/>
          <w:szCs w:val="28"/>
        </w:rPr>
      </w:pPr>
      <w:r w:rsidRPr="00436BEA">
        <w:rPr>
          <w:sz w:val="28"/>
          <w:szCs w:val="28"/>
        </w:rPr>
        <w:t xml:space="preserve">дипломні проекти (дипломні роботи); </w:t>
      </w:r>
    </w:p>
    <w:p w:rsidR="009D0EBD" w:rsidRPr="00436BEA" w:rsidRDefault="009D0EBD" w:rsidP="009D0EBD">
      <w:pPr>
        <w:widowControl w:val="0"/>
        <w:ind w:firstLine="709"/>
        <w:jc w:val="both"/>
        <w:rPr>
          <w:sz w:val="28"/>
          <w:szCs w:val="28"/>
        </w:rPr>
      </w:pPr>
      <w:r w:rsidRPr="00436BEA">
        <w:rPr>
          <w:sz w:val="28"/>
          <w:szCs w:val="28"/>
        </w:rPr>
        <w:t xml:space="preserve">письмові відгуки, рецензії на дипломні проекти (дипломні роботи); </w:t>
      </w:r>
    </w:p>
    <w:p w:rsidR="009D0EBD" w:rsidRPr="00436BEA" w:rsidRDefault="009D0EBD" w:rsidP="009D0EBD">
      <w:pPr>
        <w:widowControl w:val="0"/>
        <w:ind w:firstLine="709"/>
        <w:jc w:val="both"/>
        <w:rPr>
          <w:sz w:val="28"/>
          <w:szCs w:val="28"/>
        </w:rPr>
      </w:pPr>
      <w:r w:rsidRPr="00436BEA">
        <w:rPr>
          <w:sz w:val="28"/>
          <w:szCs w:val="28"/>
        </w:rPr>
        <w:t xml:space="preserve">довідки підприємств, установ і організацій про дозвіл на використання їх матеріалів при написанні дипломного проекту (дипломної роботи) за наявності; </w:t>
      </w:r>
    </w:p>
    <w:p w:rsidR="009D0EBD" w:rsidRPr="00436BEA" w:rsidRDefault="009D0EBD" w:rsidP="009D0EBD">
      <w:pPr>
        <w:widowControl w:val="0"/>
        <w:ind w:firstLine="709"/>
        <w:jc w:val="both"/>
        <w:rPr>
          <w:sz w:val="28"/>
          <w:szCs w:val="28"/>
        </w:rPr>
      </w:pPr>
      <w:r w:rsidRPr="00436BEA">
        <w:rPr>
          <w:sz w:val="28"/>
          <w:szCs w:val="28"/>
        </w:rPr>
        <w:t xml:space="preserve">довідки або акти про впровадження наукових досліджень, листи-замовлення підприємств на виконання дипломного проекту (дипломної роботи) за наявності; </w:t>
      </w:r>
    </w:p>
    <w:p w:rsidR="009D0EBD" w:rsidRPr="00436BEA" w:rsidRDefault="009D0EBD" w:rsidP="009D0EBD">
      <w:pPr>
        <w:widowControl w:val="0"/>
        <w:ind w:firstLine="709"/>
        <w:jc w:val="both"/>
        <w:rPr>
          <w:sz w:val="28"/>
          <w:szCs w:val="28"/>
        </w:rPr>
      </w:pPr>
      <w:r w:rsidRPr="00436BEA">
        <w:rPr>
          <w:sz w:val="28"/>
          <w:szCs w:val="28"/>
        </w:rPr>
        <w:t>копії публікацій студентів за їх наявності тощо.</w:t>
      </w:r>
    </w:p>
    <w:p w:rsidR="009D0EBD" w:rsidRPr="00436BEA" w:rsidRDefault="009D0EBD" w:rsidP="009D0EBD">
      <w:pPr>
        <w:widowControl w:val="0"/>
        <w:ind w:firstLine="709"/>
        <w:jc w:val="both"/>
        <w:rPr>
          <w:sz w:val="28"/>
          <w:szCs w:val="28"/>
        </w:rPr>
      </w:pPr>
      <w:r w:rsidRPr="00436BEA">
        <w:rPr>
          <w:sz w:val="28"/>
          <w:szCs w:val="28"/>
        </w:rPr>
        <w:t xml:space="preserve">Після засідання екзаменаційної  комісії секретар комісії: </w:t>
      </w:r>
    </w:p>
    <w:p w:rsidR="009D0EBD" w:rsidRPr="00436BEA" w:rsidRDefault="009D0EBD" w:rsidP="009D0EBD">
      <w:pPr>
        <w:overflowPunct w:val="0"/>
        <w:adjustRightInd w:val="0"/>
        <w:ind w:firstLine="709"/>
        <w:jc w:val="both"/>
        <w:rPr>
          <w:sz w:val="28"/>
          <w:szCs w:val="28"/>
        </w:rPr>
      </w:pPr>
      <w:r w:rsidRPr="00436BEA">
        <w:rPr>
          <w:sz w:val="28"/>
          <w:szCs w:val="28"/>
        </w:rPr>
        <w:t xml:space="preserve">передає керівництву </w:t>
      </w:r>
      <w:r>
        <w:rPr>
          <w:sz w:val="28"/>
          <w:szCs w:val="28"/>
        </w:rPr>
        <w:t>коледжу</w:t>
      </w:r>
      <w:r w:rsidRPr="00436BEA">
        <w:rPr>
          <w:sz w:val="28"/>
          <w:szCs w:val="28"/>
        </w:rPr>
        <w:t xml:space="preserve"> оформлений протокол; </w:t>
      </w:r>
    </w:p>
    <w:p w:rsidR="009D0EBD" w:rsidRPr="00436BEA" w:rsidRDefault="009D0EBD" w:rsidP="009D0EBD">
      <w:pPr>
        <w:overflowPunct w:val="0"/>
        <w:adjustRightInd w:val="0"/>
        <w:ind w:firstLine="709"/>
        <w:jc w:val="both"/>
        <w:rPr>
          <w:sz w:val="28"/>
          <w:szCs w:val="28"/>
        </w:rPr>
      </w:pPr>
      <w:r w:rsidRPr="00436BEA">
        <w:rPr>
          <w:sz w:val="28"/>
          <w:szCs w:val="28"/>
        </w:rPr>
        <w:t>повертає на випускову циклову комісію дипломні проекти (дипломні роботи) та отримані супровідні документи.</w:t>
      </w:r>
    </w:p>
    <w:p w:rsidR="009D0EBD" w:rsidRPr="00436BEA" w:rsidRDefault="009D0EBD" w:rsidP="009D0EBD">
      <w:pPr>
        <w:tabs>
          <w:tab w:val="left" w:pos="2771"/>
          <w:tab w:val="left" w:pos="2880"/>
        </w:tabs>
        <w:ind w:firstLine="709"/>
        <w:rPr>
          <w:sz w:val="28"/>
          <w:szCs w:val="28"/>
        </w:rPr>
      </w:pPr>
      <w:r w:rsidRPr="00436BEA">
        <w:rPr>
          <w:sz w:val="28"/>
          <w:szCs w:val="28"/>
        </w:rPr>
        <w:lastRenderedPageBreak/>
        <w:t>ІІІ. Організація і порядок роботи екзаменаційної  комісії</w:t>
      </w:r>
    </w:p>
    <w:p w:rsidR="009D0EBD" w:rsidRPr="00436BEA" w:rsidRDefault="009D0EBD" w:rsidP="009D0EBD">
      <w:pPr>
        <w:tabs>
          <w:tab w:val="left" w:pos="2880"/>
        </w:tabs>
        <w:ind w:firstLine="709"/>
        <w:jc w:val="center"/>
        <w:rPr>
          <w:sz w:val="16"/>
          <w:szCs w:val="16"/>
        </w:rPr>
      </w:pPr>
    </w:p>
    <w:p w:rsidR="009D0EBD" w:rsidRPr="00436BEA" w:rsidRDefault="009D0EBD" w:rsidP="009D0EBD">
      <w:pPr>
        <w:pStyle w:val="2"/>
        <w:tabs>
          <w:tab w:val="left" w:pos="993"/>
        </w:tabs>
        <w:spacing w:after="0" w:line="240" w:lineRule="auto"/>
        <w:ind w:left="0" w:firstLine="720"/>
        <w:jc w:val="both"/>
        <w:rPr>
          <w:sz w:val="28"/>
          <w:szCs w:val="28"/>
          <w:lang w:val="uk-UA"/>
        </w:rPr>
      </w:pPr>
      <w:r w:rsidRPr="00436BEA">
        <w:rPr>
          <w:sz w:val="28"/>
          <w:szCs w:val="28"/>
          <w:lang w:val="uk-UA"/>
        </w:rPr>
        <w:t xml:space="preserve">1. Екзаменаційні комісії працюють у строки, визначені </w:t>
      </w:r>
      <w:r>
        <w:rPr>
          <w:sz w:val="28"/>
          <w:szCs w:val="28"/>
          <w:lang w:val="uk-UA"/>
        </w:rPr>
        <w:t xml:space="preserve">графіком освітнього </w:t>
      </w:r>
      <w:r w:rsidRPr="00436BEA">
        <w:rPr>
          <w:sz w:val="28"/>
          <w:szCs w:val="28"/>
          <w:lang w:val="uk-UA"/>
        </w:rPr>
        <w:t xml:space="preserve"> процесу на поточний навчальний рік, що розробляється на основі навчальних планів галузей знань та спеціальностей, затверджується </w:t>
      </w:r>
      <w:r>
        <w:rPr>
          <w:sz w:val="28"/>
          <w:szCs w:val="28"/>
          <w:lang w:val="uk-UA"/>
        </w:rPr>
        <w:t>директором коледжу</w:t>
      </w:r>
      <w:r w:rsidRPr="00436BEA">
        <w:rPr>
          <w:sz w:val="28"/>
          <w:szCs w:val="28"/>
          <w:lang w:val="uk-UA"/>
        </w:rPr>
        <w:t xml:space="preserve"> і доводиться до випускових циклових комісій до початку навчального р</w:t>
      </w:r>
      <w:r w:rsidRPr="00436BEA">
        <w:rPr>
          <w:sz w:val="28"/>
          <w:szCs w:val="28"/>
          <w:lang w:val="uk-UA"/>
        </w:rPr>
        <w:t>о</w:t>
      </w:r>
      <w:r w:rsidRPr="00436BEA">
        <w:rPr>
          <w:sz w:val="28"/>
          <w:szCs w:val="28"/>
          <w:lang w:val="uk-UA"/>
        </w:rPr>
        <w:t>ку.</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 xml:space="preserve">Розклад роботи кожної екзаменаційної комісії, узгоджений з головою екзаменаційної комісії, готується навчальною частиною, де складається загальний розклад роботи екзаменаційних комісій, який затверджується </w:t>
      </w:r>
      <w:r>
        <w:rPr>
          <w:sz w:val="28"/>
          <w:szCs w:val="28"/>
          <w:lang w:val="uk-UA"/>
        </w:rPr>
        <w:t>директором коледжу</w:t>
      </w:r>
      <w:r w:rsidRPr="00436BEA">
        <w:rPr>
          <w:sz w:val="28"/>
          <w:szCs w:val="28"/>
          <w:lang w:val="uk-UA"/>
        </w:rPr>
        <w:t xml:space="preserve"> не пізніше ніж за місяць до початку проведення державних екзаменів або з</w:t>
      </w:r>
      <w:r w:rsidRPr="00436BEA">
        <w:rPr>
          <w:sz w:val="28"/>
          <w:szCs w:val="28"/>
          <w:lang w:val="uk-UA"/>
        </w:rPr>
        <w:t>а</w:t>
      </w:r>
      <w:r w:rsidRPr="00436BEA">
        <w:rPr>
          <w:sz w:val="28"/>
          <w:szCs w:val="28"/>
          <w:lang w:val="uk-UA"/>
        </w:rPr>
        <w:t xml:space="preserve">хисту проекту (роботи). </w:t>
      </w:r>
    </w:p>
    <w:p w:rsidR="009D0EBD" w:rsidRPr="00436BEA" w:rsidRDefault="009D0EBD" w:rsidP="009D0EBD">
      <w:pPr>
        <w:pStyle w:val="2"/>
        <w:spacing w:after="0" w:line="240" w:lineRule="auto"/>
        <w:ind w:left="0" w:firstLine="720"/>
        <w:jc w:val="both"/>
        <w:rPr>
          <w:sz w:val="16"/>
          <w:szCs w:val="16"/>
          <w:lang w:val="uk-UA"/>
        </w:rPr>
      </w:pP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2. Не пізніше ніж за один день до початку державних екзаменів або захисту дипломного проекту (дипломної роботи) навчальною частиною  до екзаменаційних  комісії подаються:</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наказ (витяг з нака</w:t>
      </w:r>
      <w:r>
        <w:rPr>
          <w:sz w:val="28"/>
          <w:szCs w:val="28"/>
          <w:lang w:val="uk-UA"/>
        </w:rPr>
        <w:t xml:space="preserve">зу) </w:t>
      </w:r>
      <w:r w:rsidRPr="00436BEA">
        <w:rPr>
          <w:sz w:val="28"/>
          <w:szCs w:val="28"/>
          <w:lang w:val="uk-UA"/>
        </w:rPr>
        <w:t>навчального закладу про затвердження персонального складу екзаменаційної комісії з галузі знань (спеці</w:t>
      </w:r>
      <w:r w:rsidRPr="00436BEA">
        <w:rPr>
          <w:sz w:val="28"/>
          <w:szCs w:val="28"/>
          <w:lang w:val="uk-UA"/>
        </w:rPr>
        <w:t>а</w:t>
      </w:r>
      <w:r w:rsidRPr="00436BEA">
        <w:rPr>
          <w:sz w:val="28"/>
          <w:szCs w:val="28"/>
          <w:lang w:val="uk-UA"/>
        </w:rPr>
        <w:t>льності);</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розклад роботи екзаменаційної комісії;</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списки студентів (за навчальними групами), допущених до складання державної атестації;</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подання голові екзаменаційної  комісії щодо захисту проекту (роботи);</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зведена відомість, зав</w:t>
      </w:r>
      <w:r w:rsidRPr="00436BEA">
        <w:rPr>
          <w:sz w:val="28"/>
          <w:szCs w:val="28"/>
          <w:lang w:val="uk-UA"/>
        </w:rPr>
        <w:t>і</w:t>
      </w:r>
      <w:r w:rsidRPr="00436BEA">
        <w:rPr>
          <w:sz w:val="28"/>
          <w:szCs w:val="28"/>
          <w:lang w:val="uk-UA"/>
        </w:rPr>
        <w:t>рена заступником директора з навчальної роботи про виконання студентами навчального плану й отримані ними оцінки з теоретичних дисциплін, курсових проектів і р</w:t>
      </w:r>
      <w:r w:rsidRPr="00436BEA">
        <w:rPr>
          <w:sz w:val="28"/>
          <w:szCs w:val="28"/>
          <w:lang w:val="uk-UA"/>
        </w:rPr>
        <w:t>о</w:t>
      </w:r>
      <w:r w:rsidRPr="00436BEA">
        <w:rPr>
          <w:sz w:val="28"/>
          <w:szCs w:val="28"/>
          <w:lang w:val="uk-UA"/>
        </w:rPr>
        <w:t>біт, практик тощо протягом усього строку навчання;</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залікові книжки  студентів, допущених до складання державної атестації;</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результати наукової (творчої) роботи студентів, допущених до складання державної атестації;</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екзаменаційні матеріали (екзаменаційні білети, комплексні кваліфікаційні завдання тощо), розроблені відповідно до програми державного (комплексного державного) екзамену;</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рекомендація випускової циклової комісії (витяг з протоколу засідання комісії) тощо.</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При складанні комплексного екзамену до екзаменаційної комісії додатково подаються:</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програма державного комплек</w:t>
      </w:r>
      <w:r w:rsidRPr="00436BEA">
        <w:rPr>
          <w:sz w:val="28"/>
          <w:szCs w:val="28"/>
          <w:lang w:val="uk-UA"/>
        </w:rPr>
        <w:t>с</w:t>
      </w:r>
      <w:r w:rsidRPr="00436BEA">
        <w:rPr>
          <w:sz w:val="28"/>
          <w:szCs w:val="28"/>
          <w:lang w:val="uk-UA"/>
        </w:rPr>
        <w:t>ного екзамену;</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критерії оцінювання усних або письмових (тестових) відповідей студ</w:t>
      </w:r>
      <w:r w:rsidRPr="00436BEA">
        <w:rPr>
          <w:sz w:val="28"/>
          <w:szCs w:val="28"/>
          <w:lang w:val="uk-UA"/>
        </w:rPr>
        <w:t>е</w:t>
      </w:r>
      <w:r w:rsidRPr="00436BEA">
        <w:rPr>
          <w:sz w:val="28"/>
          <w:szCs w:val="28"/>
          <w:lang w:val="uk-UA"/>
        </w:rPr>
        <w:t>нтів;</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 xml:space="preserve">комплект екзаменаційних білетів, комплексних завдань або письмових контрольних робіт; </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варіанти правильних відповідей (при тестовій формі); перелік наочн</w:t>
      </w:r>
      <w:r w:rsidRPr="00436BEA">
        <w:rPr>
          <w:sz w:val="28"/>
          <w:szCs w:val="28"/>
          <w:lang w:val="uk-UA"/>
        </w:rPr>
        <w:t>о</w:t>
      </w:r>
      <w:r w:rsidRPr="00436BEA">
        <w:rPr>
          <w:sz w:val="28"/>
          <w:szCs w:val="28"/>
          <w:lang w:val="uk-UA"/>
        </w:rPr>
        <w:t>го приладдя, матеріалів довідкового характеру, технічні та дидактичні з</w:t>
      </w:r>
      <w:r w:rsidRPr="00436BEA">
        <w:rPr>
          <w:sz w:val="28"/>
          <w:szCs w:val="28"/>
          <w:lang w:val="uk-UA"/>
        </w:rPr>
        <w:t>а</w:t>
      </w:r>
      <w:r w:rsidRPr="00436BEA">
        <w:rPr>
          <w:sz w:val="28"/>
          <w:szCs w:val="28"/>
          <w:lang w:val="uk-UA"/>
        </w:rPr>
        <w:t>соби й обладнання, що дозволені для використання студентами під час підготовки та відповідей на питання у ході державного екзамену.</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lastRenderedPageBreak/>
        <w:t>Екзаменаційні білети, варіанти завдань, перелік матеріалів та обладнання подаються голові екзаменаційної комісії.</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При захисті дипломних проектів (робіт) до державної комісії подаються:</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дипломний проект (дипломна робота) студента;</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письмовий відгук керівника з характеристикою діяльності випускника під час виконання дипломного проекту (дипломної роботи);</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письмова рецензія на дипломний проект (дипломну роботу).</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До екзаменаційної комісії можуть подаватися й інші матеріали, що характеризують освітню та професійну компетентність випускника, наукову та практичну цінність в</w:t>
      </w:r>
      <w:r w:rsidRPr="00436BEA">
        <w:rPr>
          <w:sz w:val="28"/>
          <w:szCs w:val="28"/>
          <w:lang w:val="uk-UA"/>
        </w:rPr>
        <w:t>и</w:t>
      </w:r>
      <w:r w:rsidRPr="00436BEA">
        <w:rPr>
          <w:sz w:val="28"/>
          <w:szCs w:val="28"/>
          <w:lang w:val="uk-UA"/>
        </w:rPr>
        <w:t>конаного ним проекту (роботи): друковані статті, заяви на патент, патенти, акти про практичне впровадження результатів дипломного проект</w:t>
      </w:r>
      <w:r w:rsidRPr="00436BEA">
        <w:rPr>
          <w:sz w:val="28"/>
          <w:szCs w:val="28"/>
          <w:lang w:val="uk-UA"/>
        </w:rPr>
        <w:t>у</w:t>
      </w:r>
      <w:r w:rsidRPr="00436BEA">
        <w:rPr>
          <w:sz w:val="28"/>
          <w:szCs w:val="28"/>
          <w:lang w:val="uk-UA"/>
        </w:rPr>
        <w:t>вання, зразки матеріалів, макети, вироби, нові технології, оригінальні матем</w:t>
      </w:r>
      <w:r w:rsidRPr="00436BEA">
        <w:rPr>
          <w:sz w:val="28"/>
          <w:szCs w:val="28"/>
          <w:lang w:val="uk-UA"/>
        </w:rPr>
        <w:t>а</w:t>
      </w:r>
      <w:r w:rsidRPr="00436BEA">
        <w:rPr>
          <w:sz w:val="28"/>
          <w:szCs w:val="28"/>
          <w:lang w:val="uk-UA"/>
        </w:rPr>
        <w:t>тичні моделі та програми тощо.</w:t>
      </w:r>
    </w:p>
    <w:p w:rsidR="009D0EBD" w:rsidRPr="003C288A" w:rsidRDefault="009D0EBD" w:rsidP="009D0EBD">
      <w:pPr>
        <w:ind w:firstLine="480"/>
        <w:jc w:val="both"/>
        <w:rPr>
          <w:kern w:val="16"/>
          <w:sz w:val="28"/>
          <w:szCs w:val="28"/>
        </w:rPr>
      </w:pPr>
      <w:r w:rsidRPr="003C288A">
        <w:rPr>
          <w:kern w:val="16"/>
          <w:sz w:val="28"/>
          <w:szCs w:val="28"/>
        </w:rPr>
        <w:t>Державний екзамен проводиться як комплексна перевірка знань студентів з дисциплін, передбачених навчальним планом.</w:t>
      </w:r>
    </w:p>
    <w:p w:rsidR="009D0EBD" w:rsidRPr="003C288A" w:rsidRDefault="009D0EBD" w:rsidP="009D0EBD">
      <w:pPr>
        <w:ind w:firstLine="480"/>
        <w:jc w:val="both"/>
        <w:rPr>
          <w:kern w:val="16"/>
          <w:sz w:val="28"/>
          <w:szCs w:val="28"/>
        </w:rPr>
      </w:pPr>
      <w:r w:rsidRPr="003C288A">
        <w:rPr>
          <w:kern w:val="16"/>
          <w:sz w:val="28"/>
          <w:szCs w:val="28"/>
        </w:rPr>
        <w:t>Державні екзамени проводяться за білетами, складеними у повній відповідності до навчальних програм</w:t>
      </w:r>
      <w:r>
        <w:rPr>
          <w:kern w:val="16"/>
          <w:sz w:val="28"/>
          <w:szCs w:val="28"/>
        </w:rPr>
        <w:t xml:space="preserve"> за методикою, визначеною </w:t>
      </w:r>
      <w:r w:rsidRPr="003C288A">
        <w:rPr>
          <w:kern w:val="16"/>
          <w:sz w:val="28"/>
          <w:szCs w:val="28"/>
        </w:rPr>
        <w:t xml:space="preserve"> навчальним закладом. Тривалість роботи екзаменаційної комісії не повинна перевищувати 6 академічних годин на день.</w:t>
      </w:r>
    </w:p>
    <w:p w:rsidR="009D0EBD" w:rsidRPr="003C288A" w:rsidRDefault="009D0EBD" w:rsidP="009D0EBD">
      <w:pPr>
        <w:ind w:firstLine="480"/>
        <w:jc w:val="both"/>
        <w:rPr>
          <w:kern w:val="16"/>
          <w:sz w:val="28"/>
          <w:szCs w:val="28"/>
        </w:rPr>
      </w:pPr>
      <w:r w:rsidRPr="003C288A">
        <w:rPr>
          <w:kern w:val="16"/>
          <w:sz w:val="28"/>
          <w:szCs w:val="28"/>
        </w:rPr>
        <w:t>Результати складання державних екзаменів, захисту дипломних проектів (робіт) визначаються оцінками «відмінно», «добре», «задовільно» і «незадовільно».</w:t>
      </w:r>
    </w:p>
    <w:p w:rsidR="009D0EBD" w:rsidRPr="003C288A" w:rsidRDefault="009D0EBD" w:rsidP="009D0EBD">
      <w:pPr>
        <w:ind w:firstLine="480"/>
        <w:jc w:val="both"/>
        <w:rPr>
          <w:kern w:val="16"/>
          <w:sz w:val="28"/>
          <w:szCs w:val="28"/>
        </w:rPr>
      </w:pPr>
      <w:r w:rsidRPr="003C288A">
        <w:rPr>
          <w:kern w:val="16"/>
          <w:sz w:val="28"/>
          <w:szCs w:val="28"/>
        </w:rPr>
        <w:t>Результати складання державних екзаменів, захисту дипломних проектів (робіт) оголошуються у цей же день після оформлення протоколів засідання ЕК.</w:t>
      </w:r>
    </w:p>
    <w:p w:rsidR="009D0EBD" w:rsidRPr="003C288A" w:rsidRDefault="009D0EBD" w:rsidP="009D0EBD">
      <w:pPr>
        <w:ind w:firstLine="480"/>
        <w:jc w:val="both"/>
        <w:rPr>
          <w:kern w:val="16"/>
          <w:sz w:val="28"/>
          <w:szCs w:val="28"/>
        </w:rPr>
      </w:pPr>
      <w:r w:rsidRPr="003C288A">
        <w:rPr>
          <w:kern w:val="16"/>
          <w:sz w:val="28"/>
          <w:szCs w:val="28"/>
        </w:rPr>
        <w:t>Студенту, який склав державні екзамени, захистив дипломний проект (роботу) відповідно до вимог освітньо-професійної програми підготовки, рішенням ЕК присвоюється відповідна кваліфікація, видається державний документ про освіту.</w:t>
      </w:r>
    </w:p>
    <w:p w:rsidR="009D0EBD" w:rsidRPr="003C288A" w:rsidRDefault="009D0EBD" w:rsidP="009D0EBD">
      <w:pPr>
        <w:ind w:firstLine="480"/>
        <w:jc w:val="both"/>
        <w:rPr>
          <w:kern w:val="16"/>
          <w:sz w:val="28"/>
          <w:szCs w:val="28"/>
        </w:rPr>
      </w:pPr>
      <w:r w:rsidRPr="003C288A">
        <w:rPr>
          <w:kern w:val="16"/>
          <w:sz w:val="28"/>
          <w:szCs w:val="28"/>
        </w:rPr>
        <w:t>Рішення ЕК про оцінку знань, виявлених при складанні державного екзамену, захисту дипломної роботи (проекту) а також про присвоєння студенту-випускнику відповідного освітнього рівня (кваліфікації) та видання йому державного документа про освіту приймається екзаменаційної комісією на закритому засіданні відкритим голосуванням звичайною більшістю голосів членів комісії, котрі брали участь в засіданні. При однаковій кількості голосів голос голови екзаменаційної комісії є вирішальним.</w:t>
      </w:r>
    </w:p>
    <w:p w:rsidR="009D0EBD" w:rsidRPr="003C288A" w:rsidRDefault="009D0EBD" w:rsidP="009D0EBD">
      <w:pPr>
        <w:ind w:firstLine="480"/>
        <w:jc w:val="both"/>
        <w:rPr>
          <w:kern w:val="16"/>
          <w:sz w:val="28"/>
          <w:szCs w:val="28"/>
        </w:rPr>
      </w:pPr>
      <w:r w:rsidRPr="003C288A">
        <w:rPr>
          <w:kern w:val="16"/>
          <w:sz w:val="28"/>
          <w:szCs w:val="28"/>
        </w:rPr>
        <w:t>Студент, який при складанні державного екзамену та захисту дипломної роботи (проекту) отримав незадовільну оцінку, відраховується</w:t>
      </w:r>
      <w:r>
        <w:rPr>
          <w:kern w:val="16"/>
          <w:sz w:val="28"/>
          <w:szCs w:val="28"/>
        </w:rPr>
        <w:t xml:space="preserve"> з </w:t>
      </w:r>
      <w:r w:rsidRPr="003C288A">
        <w:rPr>
          <w:kern w:val="16"/>
          <w:sz w:val="28"/>
          <w:szCs w:val="28"/>
        </w:rPr>
        <w:t xml:space="preserve"> навчального закладу і йому видається академічна довідка.</w:t>
      </w:r>
    </w:p>
    <w:p w:rsidR="009D0EBD" w:rsidRPr="003C288A" w:rsidRDefault="009D0EBD" w:rsidP="009D0EBD">
      <w:pPr>
        <w:ind w:firstLine="480"/>
        <w:jc w:val="both"/>
        <w:rPr>
          <w:kern w:val="16"/>
          <w:sz w:val="28"/>
          <w:szCs w:val="28"/>
        </w:rPr>
      </w:pPr>
      <w:r w:rsidRPr="003C288A">
        <w:rPr>
          <w:kern w:val="16"/>
          <w:sz w:val="28"/>
          <w:szCs w:val="28"/>
        </w:rPr>
        <w:t>Студент, який не склав державного екзамену, не захистив дипломну роботу (проект) допускається до повторного складання державних екзаменів впродовж трь</w:t>
      </w:r>
      <w:r>
        <w:rPr>
          <w:kern w:val="16"/>
          <w:sz w:val="28"/>
          <w:szCs w:val="28"/>
        </w:rPr>
        <w:t>ох років після закінчення</w:t>
      </w:r>
      <w:r w:rsidRPr="003C288A">
        <w:rPr>
          <w:kern w:val="16"/>
          <w:sz w:val="28"/>
          <w:szCs w:val="28"/>
        </w:rPr>
        <w:t xml:space="preserve"> навчального закладу.</w:t>
      </w:r>
    </w:p>
    <w:p w:rsidR="009D0EBD" w:rsidRPr="003C288A" w:rsidRDefault="009D0EBD" w:rsidP="009D0EBD">
      <w:pPr>
        <w:ind w:firstLine="480"/>
        <w:jc w:val="both"/>
        <w:rPr>
          <w:kern w:val="16"/>
          <w:sz w:val="28"/>
          <w:szCs w:val="28"/>
        </w:rPr>
      </w:pPr>
      <w:r w:rsidRPr="003C288A">
        <w:rPr>
          <w:kern w:val="16"/>
          <w:sz w:val="28"/>
          <w:szCs w:val="28"/>
        </w:rPr>
        <w:lastRenderedPageBreak/>
        <w:t xml:space="preserve"> Перелік дисциплін, що виносяться на державні екзамени, для осіб, котрі не склали ці екзамени, визначається навчальним планом, який діяв у рік закінчення студентом теоретичного курсу.</w:t>
      </w:r>
    </w:p>
    <w:p w:rsidR="009D0EBD" w:rsidRPr="003C288A" w:rsidRDefault="009D0EBD" w:rsidP="009D0EBD">
      <w:pPr>
        <w:ind w:firstLine="480"/>
        <w:jc w:val="both"/>
        <w:rPr>
          <w:kern w:val="16"/>
          <w:sz w:val="28"/>
          <w:szCs w:val="28"/>
        </w:rPr>
      </w:pPr>
      <w:r w:rsidRPr="003C288A">
        <w:rPr>
          <w:kern w:val="16"/>
          <w:sz w:val="28"/>
          <w:szCs w:val="28"/>
        </w:rPr>
        <w:t>Студентам, які не складали державні екзамени,</w:t>
      </w:r>
      <w:r>
        <w:rPr>
          <w:kern w:val="16"/>
          <w:sz w:val="28"/>
          <w:szCs w:val="28"/>
        </w:rPr>
        <w:t xml:space="preserve"> </w:t>
      </w:r>
      <w:r w:rsidRPr="003C288A">
        <w:rPr>
          <w:kern w:val="16"/>
          <w:sz w:val="28"/>
          <w:szCs w:val="28"/>
        </w:rPr>
        <w:t>не захищали дипломну роботу (проект) з поважної причини (документально п</w:t>
      </w:r>
      <w:r>
        <w:rPr>
          <w:kern w:val="16"/>
          <w:sz w:val="28"/>
          <w:szCs w:val="28"/>
        </w:rPr>
        <w:t>ідтвердженої), директором</w:t>
      </w:r>
      <w:r w:rsidRPr="003C288A">
        <w:rPr>
          <w:kern w:val="16"/>
          <w:sz w:val="28"/>
          <w:szCs w:val="28"/>
        </w:rPr>
        <w:t xml:space="preserve"> навчального закладу може бути продовжений строк навчання до наступного терміну роботи державної комісії зі складанням державних екзаменів.</w:t>
      </w:r>
    </w:p>
    <w:p w:rsidR="009D0EBD" w:rsidRPr="003C288A" w:rsidRDefault="009D0EBD" w:rsidP="009D0EBD">
      <w:pPr>
        <w:ind w:firstLine="480"/>
        <w:jc w:val="both"/>
        <w:rPr>
          <w:kern w:val="16"/>
          <w:sz w:val="28"/>
          <w:szCs w:val="28"/>
        </w:rPr>
      </w:pPr>
      <w:r w:rsidRPr="003C288A">
        <w:rPr>
          <w:kern w:val="16"/>
          <w:sz w:val="28"/>
          <w:szCs w:val="28"/>
        </w:rPr>
        <w:t>Усі засідання ЕК протоколюються її секретарем. У протоколи вносяться оцінки, одержані на державних екзаменах, захистах дипломних проектів (робіт), записуються питання, що ставились, особливі думки членів комісії, вказується здобутий освітній рівень (кваліфікація), а також, який державний документ про освіту (кваліфікацію) видається студен</w:t>
      </w:r>
      <w:r>
        <w:rPr>
          <w:kern w:val="16"/>
          <w:sz w:val="28"/>
          <w:szCs w:val="28"/>
        </w:rPr>
        <w:t>ту-випускнику, що закінчив</w:t>
      </w:r>
      <w:r w:rsidRPr="003C288A">
        <w:rPr>
          <w:kern w:val="16"/>
          <w:sz w:val="28"/>
          <w:szCs w:val="28"/>
        </w:rPr>
        <w:t xml:space="preserve"> навчальний заклад.</w:t>
      </w:r>
    </w:p>
    <w:p w:rsidR="009D0EBD" w:rsidRPr="003C288A" w:rsidRDefault="009D0EBD" w:rsidP="009D0EBD">
      <w:pPr>
        <w:ind w:firstLine="480"/>
        <w:jc w:val="both"/>
        <w:rPr>
          <w:kern w:val="16"/>
          <w:sz w:val="28"/>
          <w:szCs w:val="28"/>
        </w:rPr>
      </w:pPr>
      <w:r w:rsidRPr="003C288A">
        <w:rPr>
          <w:kern w:val="16"/>
          <w:sz w:val="28"/>
          <w:szCs w:val="28"/>
        </w:rPr>
        <w:t xml:space="preserve">Протоколи підписують голова та члени ЕК, які брали участь у засіданні. Книга </w:t>
      </w:r>
      <w:r>
        <w:rPr>
          <w:kern w:val="16"/>
          <w:sz w:val="28"/>
          <w:szCs w:val="28"/>
        </w:rPr>
        <w:t>протоколів зберігається у</w:t>
      </w:r>
      <w:r w:rsidRPr="003C288A">
        <w:rPr>
          <w:kern w:val="16"/>
          <w:sz w:val="28"/>
          <w:szCs w:val="28"/>
        </w:rPr>
        <w:t xml:space="preserve"> навчальному закладі.</w:t>
      </w:r>
    </w:p>
    <w:p w:rsidR="009D0EBD" w:rsidRPr="003C288A" w:rsidRDefault="009D0EBD" w:rsidP="009D0EBD">
      <w:pPr>
        <w:ind w:firstLine="480"/>
        <w:jc w:val="both"/>
        <w:rPr>
          <w:kern w:val="16"/>
          <w:sz w:val="28"/>
          <w:szCs w:val="28"/>
        </w:rPr>
      </w:pPr>
      <w:r w:rsidRPr="003C288A">
        <w:rPr>
          <w:kern w:val="16"/>
          <w:sz w:val="28"/>
          <w:szCs w:val="28"/>
        </w:rPr>
        <w:t>Після закінчення роботи ЕК голова комісії складає зв</w:t>
      </w:r>
      <w:r>
        <w:rPr>
          <w:kern w:val="16"/>
          <w:sz w:val="28"/>
          <w:szCs w:val="28"/>
        </w:rPr>
        <w:t>іт і подає його директору</w:t>
      </w:r>
      <w:r w:rsidRPr="003C288A">
        <w:rPr>
          <w:kern w:val="16"/>
          <w:sz w:val="28"/>
          <w:szCs w:val="28"/>
        </w:rPr>
        <w:t xml:space="preserve"> навчального закладу.</w:t>
      </w:r>
    </w:p>
    <w:p w:rsidR="009D0EBD" w:rsidRPr="003C288A" w:rsidRDefault="009D0EBD" w:rsidP="009D0EBD">
      <w:pPr>
        <w:ind w:firstLine="480"/>
        <w:jc w:val="both"/>
        <w:rPr>
          <w:kern w:val="16"/>
          <w:sz w:val="28"/>
          <w:szCs w:val="28"/>
        </w:rPr>
      </w:pPr>
      <w:r w:rsidRPr="003C288A">
        <w:rPr>
          <w:kern w:val="16"/>
          <w:sz w:val="28"/>
          <w:szCs w:val="28"/>
        </w:rPr>
        <w:t>У звіті голови ЕК відображається аналіз рівня підготовки випускників, характеристика знань студентів, виявлених на державних екзаменах, під час захисту дипломної роботи (проекту), недоліки в підготовці з окремих дисциплін, даються рекоменд</w:t>
      </w:r>
      <w:r>
        <w:rPr>
          <w:kern w:val="16"/>
          <w:sz w:val="28"/>
          <w:szCs w:val="28"/>
        </w:rPr>
        <w:t>ації щодо поліпшення освітнього</w:t>
      </w:r>
      <w:r w:rsidRPr="003C288A">
        <w:rPr>
          <w:kern w:val="16"/>
          <w:sz w:val="28"/>
          <w:szCs w:val="28"/>
        </w:rPr>
        <w:t xml:space="preserve"> процесу.</w:t>
      </w:r>
    </w:p>
    <w:p w:rsidR="009D0EBD" w:rsidRPr="0008371A" w:rsidRDefault="009D0EBD" w:rsidP="009D0EBD">
      <w:pPr>
        <w:ind w:firstLine="480"/>
        <w:jc w:val="both"/>
        <w:rPr>
          <w:kern w:val="16"/>
          <w:sz w:val="28"/>
          <w:szCs w:val="28"/>
        </w:rPr>
      </w:pPr>
      <w:r w:rsidRPr="003C288A">
        <w:rPr>
          <w:kern w:val="16"/>
          <w:sz w:val="28"/>
          <w:szCs w:val="28"/>
        </w:rPr>
        <w:t>Звіт голови ЕК обговорюється на за</w:t>
      </w:r>
      <w:r>
        <w:rPr>
          <w:kern w:val="16"/>
          <w:sz w:val="28"/>
          <w:szCs w:val="28"/>
        </w:rPr>
        <w:t>сіданні педагогічної ради  навчального закладу.</w:t>
      </w:r>
    </w:p>
    <w:p w:rsidR="009D0EBD" w:rsidRPr="0008371A" w:rsidRDefault="009D0EBD" w:rsidP="009D0EBD">
      <w:pPr>
        <w:pStyle w:val="2"/>
        <w:spacing w:after="0" w:line="240" w:lineRule="auto"/>
        <w:ind w:left="0" w:firstLine="720"/>
        <w:jc w:val="both"/>
        <w:rPr>
          <w:sz w:val="28"/>
          <w:szCs w:val="28"/>
          <w:lang w:val="uk-UA"/>
        </w:rPr>
      </w:pPr>
      <w:r w:rsidRPr="00436BEA">
        <w:rPr>
          <w:sz w:val="28"/>
          <w:szCs w:val="28"/>
          <w:lang w:val="uk-UA"/>
        </w:rPr>
        <w:t>3. Складання державних екзаменів чи захист дипломного проекту (дипломної роботи) проводиться на відкритому засіданні екзаменаційної комісії за участю не менше полов</w:t>
      </w:r>
      <w:r w:rsidRPr="00436BEA">
        <w:rPr>
          <w:sz w:val="28"/>
          <w:szCs w:val="28"/>
          <w:lang w:val="uk-UA"/>
        </w:rPr>
        <w:t>и</w:t>
      </w:r>
      <w:r w:rsidRPr="00436BEA">
        <w:rPr>
          <w:sz w:val="28"/>
          <w:szCs w:val="28"/>
          <w:lang w:val="uk-UA"/>
        </w:rPr>
        <w:t xml:space="preserve">ни її складу за обов’язкової присутності голови </w:t>
      </w:r>
      <w:r>
        <w:rPr>
          <w:sz w:val="28"/>
          <w:szCs w:val="28"/>
          <w:lang w:val="uk-UA"/>
        </w:rPr>
        <w:t>екзаменаційної</w:t>
      </w:r>
      <w:r w:rsidRPr="00436BEA">
        <w:rPr>
          <w:sz w:val="28"/>
          <w:szCs w:val="28"/>
          <w:lang w:val="uk-UA"/>
        </w:rPr>
        <w:t xml:space="preserve"> </w:t>
      </w:r>
      <w:r>
        <w:rPr>
          <w:sz w:val="28"/>
          <w:szCs w:val="28"/>
          <w:lang w:val="uk-UA"/>
        </w:rPr>
        <w:t xml:space="preserve">комісії. </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4. Відповідальний працівник навчальної частини готує книги протоколів засідань екзаменаційної комісії для ко</w:t>
      </w:r>
      <w:r w:rsidRPr="00436BEA">
        <w:rPr>
          <w:sz w:val="28"/>
          <w:szCs w:val="28"/>
          <w:lang w:val="uk-UA"/>
        </w:rPr>
        <w:t>ж</w:t>
      </w:r>
      <w:r w:rsidRPr="00436BEA">
        <w:rPr>
          <w:sz w:val="28"/>
          <w:szCs w:val="28"/>
          <w:lang w:val="uk-UA"/>
        </w:rPr>
        <w:t>ної екзаменаційної комісії в кількості, що відповідає нормам на один день захисту.</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 xml:space="preserve">Після проведення захисту секретар екзаменаційної комісії передає книги протоколів  відповідальному працівнику навчального підрозділу.  </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 xml:space="preserve">Усі розділи протоколів повинні бути заповнені.  </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Протокол підписують голова та члени державної комісії, що брали участь у з</w:t>
      </w:r>
      <w:r w:rsidRPr="00436BEA">
        <w:rPr>
          <w:sz w:val="28"/>
          <w:szCs w:val="28"/>
          <w:lang w:val="uk-UA"/>
        </w:rPr>
        <w:t>а</w:t>
      </w:r>
      <w:r w:rsidRPr="00436BEA">
        <w:rPr>
          <w:sz w:val="28"/>
          <w:szCs w:val="28"/>
          <w:lang w:val="uk-UA"/>
        </w:rPr>
        <w:t>сіданні. Помилки та виправлення у протоколах не допускаються.</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 xml:space="preserve">Рішення </w:t>
      </w:r>
      <w:r>
        <w:rPr>
          <w:sz w:val="28"/>
          <w:szCs w:val="28"/>
          <w:lang w:val="uk-UA"/>
        </w:rPr>
        <w:t>екзаменаційн</w:t>
      </w:r>
      <w:r w:rsidRPr="00436BEA">
        <w:rPr>
          <w:sz w:val="28"/>
          <w:szCs w:val="28"/>
          <w:lang w:val="uk-UA"/>
        </w:rPr>
        <w:t>ої комісії про оцінку результатів складання державних екзаменів або (та) захисту прое</w:t>
      </w:r>
      <w:r w:rsidRPr="00436BEA">
        <w:rPr>
          <w:sz w:val="28"/>
          <w:szCs w:val="28"/>
          <w:lang w:val="uk-UA"/>
        </w:rPr>
        <w:t>к</w:t>
      </w:r>
      <w:r w:rsidRPr="00436BEA">
        <w:rPr>
          <w:sz w:val="28"/>
          <w:szCs w:val="28"/>
          <w:lang w:val="uk-UA"/>
        </w:rPr>
        <w:t>тів (робіт), а також про видачу випускникам дипломів (</w:t>
      </w:r>
      <w:proofErr w:type="spellStart"/>
      <w:r w:rsidRPr="00436BEA">
        <w:rPr>
          <w:sz w:val="28"/>
          <w:szCs w:val="28"/>
          <w:lang w:val="uk-UA"/>
        </w:rPr>
        <w:t>дипломів</w:t>
      </w:r>
      <w:proofErr w:type="spellEnd"/>
      <w:r w:rsidRPr="00436BEA">
        <w:rPr>
          <w:sz w:val="28"/>
          <w:szCs w:val="28"/>
          <w:lang w:val="uk-UA"/>
        </w:rPr>
        <w:t xml:space="preserve"> з відзнакою) про з</w:t>
      </w:r>
      <w:r w:rsidRPr="00436BEA">
        <w:rPr>
          <w:sz w:val="28"/>
          <w:szCs w:val="28"/>
          <w:lang w:val="uk-UA"/>
        </w:rPr>
        <w:t>а</w:t>
      </w:r>
      <w:r>
        <w:rPr>
          <w:sz w:val="28"/>
          <w:szCs w:val="28"/>
          <w:lang w:val="uk-UA"/>
        </w:rPr>
        <w:t>кінчення</w:t>
      </w:r>
      <w:r w:rsidRPr="00436BEA">
        <w:rPr>
          <w:sz w:val="28"/>
          <w:szCs w:val="28"/>
          <w:lang w:val="uk-UA"/>
        </w:rPr>
        <w:t xml:space="preserve"> навчального закладу, отримання певного рівня </w:t>
      </w:r>
      <w:r>
        <w:rPr>
          <w:sz w:val="28"/>
          <w:szCs w:val="28"/>
          <w:lang w:val="uk-UA"/>
        </w:rPr>
        <w:t xml:space="preserve">фахової </w:t>
      </w:r>
      <w:proofErr w:type="spellStart"/>
      <w:r>
        <w:rPr>
          <w:sz w:val="28"/>
          <w:szCs w:val="28"/>
          <w:lang w:val="uk-UA"/>
        </w:rPr>
        <w:t>перед</w:t>
      </w:r>
      <w:r w:rsidRPr="00436BEA">
        <w:rPr>
          <w:sz w:val="28"/>
          <w:szCs w:val="28"/>
          <w:lang w:val="uk-UA"/>
        </w:rPr>
        <w:t>вищої</w:t>
      </w:r>
      <w:proofErr w:type="spellEnd"/>
      <w:r w:rsidRPr="00436BEA">
        <w:rPr>
          <w:sz w:val="28"/>
          <w:szCs w:val="28"/>
          <w:lang w:val="uk-UA"/>
        </w:rPr>
        <w:t xml:space="preserve"> освіти та здобуття певної кваліфікації приймається на закритому засіданні </w:t>
      </w:r>
      <w:r>
        <w:rPr>
          <w:sz w:val="28"/>
          <w:szCs w:val="28"/>
          <w:lang w:val="uk-UA"/>
        </w:rPr>
        <w:t>екзаменаційн</w:t>
      </w:r>
      <w:r w:rsidRPr="00436BEA">
        <w:rPr>
          <w:sz w:val="28"/>
          <w:szCs w:val="28"/>
          <w:lang w:val="uk-UA"/>
        </w:rPr>
        <w:t>ої комісії відкритим гол</w:t>
      </w:r>
      <w:r w:rsidRPr="00436BEA">
        <w:rPr>
          <w:sz w:val="28"/>
          <w:szCs w:val="28"/>
          <w:lang w:val="uk-UA"/>
        </w:rPr>
        <w:t>о</w:t>
      </w:r>
      <w:r w:rsidRPr="00436BEA">
        <w:rPr>
          <w:sz w:val="28"/>
          <w:szCs w:val="28"/>
          <w:lang w:val="uk-UA"/>
        </w:rPr>
        <w:t xml:space="preserve">суванням звичайною більшістю голосів членів </w:t>
      </w:r>
      <w:r>
        <w:rPr>
          <w:sz w:val="28"/>
          <w:szCs w:val="28"/>
          <w:lang w:val="uk-UA"/>
        </w:rPr>
        <w:t>екзаменаційн</w:t>
      </w:r>
      <w:r w:rsidRPr="00436BEA">
        <w:rPr>
          <w:sz w:val="28"/>
          <w:szCs w:val="28"/>
          <w:lang w:val="uk-UA"/>
        </w:rPr>
        <w:t>ої комісії, які брали участь в її засіданні. При однаковій кількості голосів голова державної комісії має виріш</w:t>
      </w:r>
      <w:r w:rsidRPr="00436BEA">
        <w:rPr>
          <w:sz w:val="28"/>
          <w:szCs w:val="28"/>
          <w:lang w:val="uk-UA"/>
        </w:rPr>
        <w:t>а</w:t>
      </w:r>
      <w:r w:rsidRPr="00436BEA">
        <w:rPr>
          <w:sz w:val="28"/>
          <w:szCs w:val="28"/>
          <w:lang w:val="uk-UA"/>
        </w:rPr>
        <w:t xml:space="preserve">льний голос. Оцінки виставляє кожен член </w:t>
      </w:r>
      <w:r>
        <w:rPr>
          <w:sz w:val="28"/>
          <w:szCs w:val="28"/>
          <w:lang w:val="uk-UA"/>
        </w:rPr>
        <w:t xml:space="preserve">екзаменаційної </w:t>
      </w:r>
      <w:r w:rsidRPr="00436BEA">
        <w:rPr>
          <w:sz w:val="28"/>
          <w:szCs w:val="28"/>
          <w:lang w:val="uk-UA"/>
        </w:rPr>
        <w:t xml:space="preserve"> комісії, а голова підсумовує їх </w:t>
      </w:r>
      <w:r w:rsidRPr="00436BEA">
        <w:rPr>
          <w:sz w:val="28"/>
          <w:szCs w:val="28"/>
          <w:lang w:val="uk-UA"/>
        </w:rPr>
        <w:lastRenderedPageBreak/>
        <w:t>результати по кожному студенту. За теоретичну і практичну частини екзамену виставляється одна оц</w:t>
      </w:r>
      <w:r w:rsidRPr="00436BEA">
        <w:rPr>
          <w:sz w:val="28"/>
          <w:szCs w:val="28"/>
          <w:lang w:val="uk-UA"/>
        </w:rPr>
        <w:t>і</w:t>
      </w:r>
      <w:r w:rsidRPr="00436BEA">
        <w:rPr>
          <w:sz w:val="28"/>
          <w:szCs w:val="28"/>
          <w:lang w:val="uk-UA"/>
        </w:rPr>
        <w:t>нка.</w:t>
      </w:r>
    </w:p>
    <w:p w:rsidR="009D0EBD" w:rsidRPr="00E53588" w:rsidRDefault="009D0EBD" w:rsidP="009D0EBD">
      <w:pPr>
        <w:pStyle w:val="2"/>
        <w:spacing w:after="0" w:line="240" w:lineRule="auto"/>
        <w:ind w:left="0" w:firstLine="720"/>
        <w:jc w:val="both"/>
        <w:rPr>
          <w:sz w:val="28"/>
          <w:szCs w:val="28"/>
          <w:lang w:val="uk-UA"/>
        </w:rPr>
      </w:pPr>
      <w:r w:rsidRPr="00436BEA">
        <w:rPr>
          <w:sz w:val="28"/>
          <w:szCs w:val="28"/>
          <w:lang w:val="uk-UA"/>
        </w:rPr>
        <w:t>5. Захист проекту (</w:t>
      </w:r>
      <w:r>
        <w:rPr>
          <w:sz w:val="28"/>
          <w:szCs w:val="28"/>
          <w:lang w:val="uk-UA"/>
        </w:rPr>
        <w:t>роботи) здійснюється як у</w:t>
      </w:r>
      <w:r w:rsidRPr="00436BEA">
        <w:rPr>
          <w:sz w:val="28"/>
          <w:szCs w:val="28"/>
          <w:lang w:val="uk-UA"/>
        </w:rPr>
        <w:t xml:space="preserve"> навчальному закладі, так і на підприємствах, установах та організаціях різних форм власності, для яких тематика проектів (робіт), поданих до захисту, становить науково-теоретичну або практичну значущість. У цьому випадку виїзне засідання </w:t>
      </w:r>
      <w:r>
        <w:rPr>
          <w:sz w:val="28"/>
          <w:szCs w:val="28"/>
          <w:lang w:val="uk-UA"/>
        </w:rPr>
        <w:t>екзаменаційної</w:t>
      </w:r>
      <w:r w:rsidRPr="00436BEA">
        <w:rPr>
          <w:sz w:val="28"/>
          <w:szCs w:val="28"/>
          <w:lang w:val="uk-UA"/>
        </w:rPr>
        <w:t xml:space="preserve"> комісії оформлюється так, як і засідання, що проводиться </w:t>
      </w:r>
      <w:r>
        <w:rPr>
          <w:sz w:val="28"/>
          <w:szCs w:val="28"/>
          <w:lang w:val="uk-UA"/>
        </w:rPr>
        <w:t>у</w:t>
      </w:r>
      <w:r w:rsidRPr="00436BEA">
        <w:rPr>
          <w:sz w:val="28"/>
          <w:szCs w:val="28"/>
          <w:lang w:val="uk-UA"/>
        </w:rPr>
        <w:t xml:space="preserve"> навчальному закладі.</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 xml:space="preserve">6. Проведення засідання </w:t>
      </w:r>
      <w:r>
        <w:rPr>
          <w:sz w:val="28"/>
          <w:szCs w:val="28"/>
          <w:lang w:val="uk-UA"/>
        </w:rPr>
        <w:t>екзаменаційн</w:t>
      </w:r>
      <w:r w:rsidRPr="00436BEA">
        <w:rPr>
          <w:sz w:val="28"/>
          <w:szCs w:val="28"/>
          <w:lang w:val="uk-UA"/>
        </w:rPr>
        <w:t>ої комісії при захисті дипломного проекту (дипломної  роботи) включає:</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 xml:space="preserve">оголошення секретарем </w:t>
      </w:r>
      <w:r>
        <w:rPr>
          <w:sz w:val="28"/>
          <w:szCs w:val="28"/>
          <w:lang w:val="uk-UA"/>
        </w:rPr>
        <w:t>екзаменаційн</w:t>
      </w:r>
      <w:r w:rsidRPr="00436BEA">
        <w:rPr>
          <w:sz w:val="28"/>
          <w:szCs w:val="28"/>
          <w:lang w:val="uk-UA"/>
        </w:rPr>
        <w:t>ої комісії прізвища, імені та по батькові студента, теми його проекту (роботи);</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оголошення здобутків студента (наукових, творчих, рекомендацій в</w:t>
      </w:r>
      <w:r w:rsidRPr="00436BEA">
        <w:rPr>
          <w:sz w:val="28"/>
          <w:szCs w:val="28"/>
          <w:lang w:val="uk-UA"/>
        </w:rPr>
        <w:t>и</w:t>
      </w:r>
      <w:r w:rsidRPr="00436BEA">
        <w:rPr>
          <w:sz w:val="28"/>
          <w:szCs w:val="28"/>
          <w:lang w:val="uk-UA"/>
        </w:rPr>
        <w:t>пускової кафедри);</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доповідь студента у довільній формі про сутність пр</w:t>
      </w:r>
      <w:r w:rsidRPr="00436BEA">
        <w:rPr>
          <w:sz w:val="28"/>
          <w:szCs w:val="28"/>
          <w:lang w:val="uk-UA"/>
        </w:rPr>
        <w:t>о</w:t>
      </w:r>
      <w:r w:rsidRPr="00436BEA">
        <w:rPr>
          <w:sz w:val="28"/>
          <w:szCs w:val="28"/>
          <w:lang w:val="uk-UA"/>
        </w:rPr>
        <w:t>екту (роботи), основні технічні (наукові) рішення, отримані результати та ступінь виконання завдання. При цьому можуть використов</w:t>
      </w:r>
      <w:r w:rsidRPr="00436BEA">
        <w:rPr>
          <w:sz w:val="28"/>
          <w:szCs w:val="28"/>
          <w:lang w:val="uk-UA"/>
        </w:rPr>
        <w:t>у</w:t>
      </w:r>
      <w:r w:rsidRPr="00436BEA">
        <w:rPr>
          <w:sz w:val="28"/>
          <w:szCs w:val="28"/>
          <w:lang w:val="uk-UA"/>
        </w:rPr>
        <w:t>ватися різні форми візуалізації доповіді: обов’язковий графічний мат</w:t>
      </w:r>
      <w:r w:rsidRPr="00436BEA">
        <w:rPr>
          <w:sz w:val="28"/>
          <w:szCs w:val="28"/>
          <w:lang w:val="uk-UA"/>
        </w:rPr>
        <w:t>е</w:t>
      </w:r>
      <w:r w:rsidRPr="00436BEA">
        <w:rPr>
          <w:sz w:val="28"/>
          <w:szCs w:val="28"/>
          <w:lang w:val="uk-UA"/>
        </w:rPr>
        <w:t>ріал проекту, визначений завданням на дипломне проектування, слайди, мультимедійні проектори, аудіо -,  ві</w:t>
      </w:r>
      <w:r w:rsidRPr="00436BEA">
        <w:rPr>
          <w:sz w:val="28"/>
          <w:szCs w:val="28"/>
          <w:lang w:val="uk-UA"/>
        </w:rPr>
        <w:t>д</w:t>
      </w:r>
      <w:r w:rsidRPr="00436BEA">
        <w:rPr>
          <w:sz w:val="28"/>
          <w:szCs w:val="28"/>
          <w:lang w:val="uk-UA"/>
        </w:rPr>
        <w:t xml:space="preserve">еоапаратура тощо; </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демонстрацію експерименту; залежно від часу, який необхідний для демонстрації експерименту в повному обсязі, або мо</w:t>
      </w:r>
      <w:r w:rsidRPr="00436BEA">
        <w:rPr>
          <w:sz w:val="28"/>
          <w:szCs w:val="28"/>
          <w:lang w:val="uk-UA"/>
        </w:rPr>
        <w:t>ж</w:t>
      </w:r>
      <w:r w:rsidRPr="00436BEA">
        <w:rPr>
          <w:sz w:val="28"/>
          <w:szCs w:val="28"/>
          <w:lang w:val="uk-UA"/>
        </w:rPr>
        <w:t>ливості розміщення експериментального обладнання, макетів, зразків тощо демонстрація може проводитися або безпосередньо на зас</w:t>
      </w:r>
      <w:r w:rsidRPr="00436BEA">
        <w:rPr>
          <w:sz w:val="28"/>
          <w:szCs w:val="28"/>
          <w:lang w:val="uk-UA"/>
        </w:rPr>
        <w:t>і</w:t>
      </w:r>
      <w:r w:rsidRPr="00436BEA">
        <w:rPr>
          <w:sz w:val="28"/>
          <w:szCs w:val="28"/>
          <w:lang w:val="uk-UA"/>
        </w:rPr>
        <w:t xml:space="preserve">данні </w:t>
      </w:r>
      <w:r>
        <w:rPr>
          <w:sz w:val="28"/>
          <w:szCs w:val="28"/>
          <w:lang w:val="uk-UA"/>
        </w:rPr>
        <w:t>екзаменаційн</w:t>
      </w:r>
      <w:r w:rsidRPr="00436BEA">
        <w:rPr>
          <w:sz w:val="28"/>
          <w:szCs w:val="28"/>
          <w:lang w:val="uk-UA"/>
        </w:rPr>
        <w:t xml:space="preserve">ої комісії або напередодні захисту в лабораторії, де знаходиться експериментальний зразок, у присутності членів </w:t>
      </w:r>
      <w:r>
        <w:rPr>
          <w:sz w:val="28"/>
          <w:szCs w:val="28"/>
          <w:lang w:val="uk-UA"/>
        </w:rPr>
        <w:t>екзаменаційної</w:t>
      </w:r>
      <w:r w:rsidRPr="00436BEA">
        <w:rPr>
          <w:sz w:val="28"/>
          <w:szCs w:val="28"/>
          <w:lang w:val="uk-UA"/>
        </w:rPr>
        <w:t xml:space="preserve"> комісії, яким головою </w:t>
      </w:r>
      <w:r>
        <w:rPr>
          <w:sz w:val="28"/>
          <w:szCs w:val="28"/>
          <w:lang w:val="uk-UA"/>
        </w:rPr>
        <w:t>екзаменаційної</w:t>
      </w:r>
      <w:r w:rsidRPr="00436BEA">
        <w:rPr>
          <w:sz w:val="28"/>
          <w:szCs w:val="28"/>
          <w:lang w:val="uk-UA"/>
        </w:rPr>
        <w:t xml:space="preserve"> к</w:t>
      </w:r>
      <w:r w:rsidRPr="00436BEA">
        <w:rPr>
          <w:sz w:val="28"/>
          <w:szCs w:val="28"/>
          <w:lang w:val="uk-UA"/>
        </w:rPr>
        <w:t>о</w:t>
      </w:r>
      <w:r w:rsidRPr="00436BEA">
        <w:rPr>
          <w:sz w:val="28"/>
          <w:szCs w:val="28"/>
          <w:lang w:val="uk-UA"/>
        </w:rPr>
        <w:t>місії доручено ознайомлення з експериментальною частиною проекту (роботи);</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 xml:space="preserve">відповіді на запитання членів </w:t>
      </w:r>
      <w:r>
        <w:rPr>
          <w:sz w:val="28"/>
          <w:szCs w:val="28"/>
          <w:lang w:val="uk-UA"/>
        </w:rPr>
        <w:t>екзаменаційної</w:t>
      </w:r>
      <w:r w:rsidRPr="00436BEA">
        <w:rPr>
          <w:sz w:val="28"/>
          <w:szCs w:val="28"/>
          <w:lang w:val="uk-UA"/>
        </w:rPr>
        <w:t xml:space="preserve"> комісії;</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 xml:space="preserve">оголошення секретарем </w:t>
      </w:r>
      <w:r>
        <w:rPr>
          <w:sz w:val="28"/>
          <w:szCs w:val="28"/>
          <w:lang w:val="uk-UA"/>
        </w:rPr>
        <w:t>екзаменаційної</w:t>
      </w:r>
      <w:r w:rsidRPr="00436BEA">
        <w:rPr>
          <w:sz w:val="28"/>
          <w:szCs w:val="28"/>
          <w:lang w:val="uk-UA"/>
        </w:rPr>
        <w:t xml:space="preserve"> комісії відгуку керівника або виступ керівника зі стислою характеристикою роботи випускника в процесі підготовки проекту (роботи);</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 xml:space="preserve">оголошення секретарем </w:t>
      </w:r>
      <w:r>
        <w:rPr>
          <w:sz w:val="28"/>
          <w:szCs w:val="28"/>
          <w:lang w:val="uk-UA"/>
        </w:rPr>
        <w:t>екзаменаційної</w:t>
      </w:r>
      <w:r w:rsidRPr="00436BEA">
        <w:rPr>
          <w:sz w:val="28"/>
          <w:szCs w:val="28"/>
          <w:lang w:val="uk-UA"/>
        </w:rPr>
        <w:t xml:space="preserve"> комісії рецензії на проект (роботу);</w:t>
      </w:r>
    </w:p>
    <w:p w:rsidR="009D0EBD" w:rsidRPr="00436BEA" w:rsidRDefault="009D0EBD" w:rsidP="009D0EBD">
      <w:pPr>
        <w:pStyle w:val="2"/>
        <w:spacing w:after="0" w:line="240" w:lineRule="auto"/>
        <w:ind w:left="0" w:firstLine="720"/>
        <w:jc w:val="both"/>
        <w:rPr>
          <w:sz w:val="28"/>
          <w:szCs w:val="28"/>
          <w:lang w:val="uk-UA"/>
        </w:rPr>
      </w:pPr>
      <w:r w:rsidRPr="00436BEA">
        <w:rPr>
          <w:sz w:val="28"/>
          <w:szCs w:val="28"/>
          <w:lang w:val="uk-UA"/>
        </w:rPr>
        <w:t>відповіді студента на зауваження керівника проекту (роботи) та реце</w:t>
      </w:r>
      <w:r w:rsidRPr="00436BEA">
        <w:rPr>
          <w:sz w:val="28"/>
          <w:szCs w:val="28"/>
          <w:lang w:val="uk-UA"/>
        </w:rPr>
        <w:t>н</w:t>
      </w:r>
      <w:r w:rsidRPr="00436BEA">
        <w:rPr>
          <w:sz w:val="28"/>
          <w:szCs w:val="28"/>
          <w:lang w:val="uk-UA"/>
        </w:rPr>
        <w:t>зента;</w:t>
      </w:r>
    </w:p>
    <w:p w:rsidR="009D0EBD" w:rsidRPr="00E53588" w:rsidRDefault="009D0EBD" w:rsidP="009D0EBD">
      <w:pPr>
        <w:pStyle w:val="2"/>
        <w:spacing w:after="0" w:line="240" w:lineRule="auto"/>
        <w:ind w:left="0" w:firstLine="720"/>
        <w:jc w:val="both"/>
        <w:rPr>
          <w:sz w:val="28"/>
          <w:szCs w:val="28"/>
          <w:lang w:val="uk-UA"/>
        </w:rPr>
      </w:pPr>
      <w:r w:rsidRPr="00436BEA">
        <w:rPr>
          <w:sz w:val="28"/>
          <w:szCs w:val="28"/>
          <w:lang w:val="uk-UA"/>
        </w:rPr>
        <w:t xml:space="preserve">оголошення голови </w:t>
      </w:r>
      <w:r>
        <w:rPr>
          <w:sz w:val="28"/>
          <w:szCs w:val="28"/>
          <w:lang w:val="uk-UA"/>
        </w:rPr>
        <w:t>екзаменаційної</w:t>
      </w:r>
      <w:r w:rsidRPr="00436BEA">
        <w:rPr>
          <w:sz w:val="28"/>
          <w:szCs w:val="28"/>
          <w:lang w:val="uk-UA"/>
        </w:rPr>
        <w:t xml:space="preserve"> комісії</w:t>
      </w:r>
      <w:r>
        <w:rPr>
          <w:sz w:val="28"/>
          <w:szCs w:val="28"/>
          <w:lang w:val="uk-UA"/>
        </w:rPr>
        <w:t xml:space="preserve"> про закінчення захисту.</w:t>
      </w:r>
    </w:p>
    <w:p w:rsidR="009D0EBD" w:rsidRPr="00436BEA" w:rsidRDefault="009D0EBD" w:rsidP="009D0EBD">
      <w:pPr>
        <w:pStyle w:val="2"/>
        <w:tabs>
          <w:tab w:val="left" w:pos="993"/>
        </w:tabs>
        <w:spacing w:after="0" w:line="240" w:lineRule="auto"/>
        <w:ind w:left="0"/>
        <w:jc w:val="both"/>
        <w:rPr>
          <w:sz w:val="28"/>
          <w:szCs w:val="28"/>
          <w:lang w:val="uk-UA"/>
        </w:rPr>
      </w:pPr>
      <w:r>
        <w:rPr>
          <w:sz w:val="28"/>
          <w:szCs w:val="28"/>
          <w:lang w:val="uk-UA"/>
        </w:rPr>
        <w:tab/>
      </w:r>
      <w:r w:rsidRPr="00436BEA">
        <w:rPr>
          <w:sz w:val="28"/>
          <w:szCs w:val="28"/>
          <w:lang w:val="uk-UA"/>
        </w:rPr>
        <w:t>7. Студентам, які успішно склали державні екзамени, а також захист</w:t>
      </w:r>
      <w:r w:rsidRPr="00436BEA">
        <w:rPr>
          <w:sz w:val="28"/>
          <w:szCs w:val="28"/>
          <w:lang w:val="uk-UA"/>
        </w:rPr>
        <w:t>и</w:t>
      </w:r>
      <w:r w:rsidRPr="00436BEA">
        <w:rPr>
          <w:sz w:val="28"/>
          <w:szCs w:val="28"/>
          <w:lang w:val="uk-UA"/>
        </w:rPr>
        <w:t>ли проект (роботу) відповідно до освітньо-професійної програми підготовки, рішенням державної комісії присвоюються відповідний освітній рівень, кваліфікація. На підставі цих рішень навчальним закладом видається наказ про випуск, у якому з</w:t>
      </w:r>
      <w:r w:rsidRPr="00436BEA">
        <w:rPr>
          <w:sz w:val="28"/>
          <w:szCs w:val="28"/>
          <w:lang w:val="uk-UA"/>
        </w:rPr>
        <w:t>а</w:t>
      </w:r>
      <w:r w:rsidRPr="00436BEA">
        <w:rPr>
          <w:sz w:val="28"/>
          <w:szCs w:val="28"/>
          <w:lang w:val="uk-UA"/>
        </w:rPr>
        <w:t xml:space="preserve">значається відповідний освітній рівень, кваліфікація, протокол </w:t>
      </w:r>
      <w:r>
        <w:rPr>
          <w:sz w:val="28"/>
          <w:szCs w:val="28"/>
          <w:lang w:val="uk-UA"/>
        </w:rPr>
        <w:t>екзаменаційної</w:t>
      </w:r>
      <w:r w:rsidRPr="00436BEA">
        <w:rPr>
          <w:sz w:val="28"/>
          <w:szCs w:val="28"/>
          <w:lang w:val="uk-UA"/>
        </w:rPr>
        <w:t xml:space="preserve"> комісії та номер диплома (</w:t>
      </w:r>
      <w:proofErr w:type="spellStart"/>
      <w:r w:rsidRPr="00436BEA">
        <w:rPr>
          <w:sz w:val="28"/>
          <w:szCs w:val="28"/>
          <w:lang w:val="uk-UA"/>
        </w:rPr>
        <w:t>диплома</w:t>
      </w:r>
      <w:proofErr w:type="spellEnd"/>
      <w:r w:rsidRPr="00436BEA">
        <w:rPr>
          <w:sz w:val="28"/>
          <w:szCs w:val="28"/>
          <w:lang w:val="uk-UA"/>
        </w:rPr>
        <w:t xml:space="preserve"> з відзнакою) фахівця. </w:t>
      </w:r>
    </w:p>
    <w:p w:rsidR="009D0EBD" w:rsidRPr="00436BEA" w:rsidRDefault="009D0EBD" w:rsidP="009D0EBD">
      <w:pPr>
        <w:pStyle w:val="2"/>
        <w:spacing w:after="0" w:line="240" w:lineRule="auto"/>
        <w:ind w:left="720"/>
        <w:jc w:val="both"/>
        <w:rPr>
          <w:sz w:val="16"/>
          <w:szCs w:val="16"/>
          <w:lang w:val="uk-UA"/>
        </w:rPr>
      </w:pPr>
    </w:p>
    <w:p w:rsidR="009D0EBD" w:rsidRPr="00436BEA" w:rsidRDefault="009D0EBD" w:rsidP="009D0EBD">
      <w:pPr>
        <w:jc w:val="center"/>
        <w:rPr>
          <w:sz w:val="28"/>
          <w:szCs w:val="28"/>
        </w:rPr>
      </w:pPr>
      <w:r w:rsidRPr="00436BEA">
        <w:rPr>
          <w:sz w:val="28"/>
          <w:szCs w:val="28"/>
        </w:rPr>
        <w:lastRenderedPageBreak/>
        <w:t xml:space="preserve">IV. Підбиття підсумків роботи </w:t>
      </w:r>
      <w:r>
        <w:rPr>
          <w:sz w:val="28"/>
          <w:szCs w:val="28"/>
        </w:rPr>
        <w:t>екзаменаційної</w:t>
      </w:r>
      <w:r w:rsidRPr="00436BEA">
        <w:rPr>
          <w:sz w:val="28"/>
          <w:szCs w:val="28"/>
        </w:rPr>
        <w:t xml:space="preserve"> комісії</w:t>
      </w:r>
    </w:p>
    <w:p w:rsidR="009D0EBD" w:rsidRPr="00436BEA" w:rsidRDefault="009D0EBD" w:rsidP="009D0EBD">
      <w:pPr>
        <w:jc w:val="center"/>
        <w:rPr>
          <w:sz w:val="16"/>
          <w:szCs w:val="16"/>
        </w:rPr>
      </w:pPr>
    </w:p>
    <w:p w:rsidR="009D0EBD" w:rsidRPr="00436BEA" w:rsidRDefault="009D0EBD" w:rsidP="009D0EBD">
      <w:pPr>
        <w:numPr>
          <w:ilvl w:val="0"/>
          <w:numId w:val="4"/>
        </w:numPr>
        <w:tabs>
          <w:tab w:val="left" w:pos="993"/>
        </w:tabs>
        <w:ind w:left="0" w:firstLine="709"/>
        <w:jc w:val="both"/>
        <w:rPr>
          <w:sz w:val="28"/>
          <w:szCs w:val="28"/>
        </w:rPr>
      </w:pPr>
      <w:r>
        <w:rPr>
          <w:sz w:val="28"/>
          <w:szCs w:val="28"/>
        </w:rPr>
        <w:t>О</w:t>
      </w:r>
      <w:r w:rsidRPr="00436BEA">
        <w:rPr>
          <w:sz w:val="28"/>
          <w:szCs w:val="28"/>
        </w:rPr>
        <w:t xml:space="preserve">цінки з </w:t>
      </w:r>
      <w:r>
        <w:rPr>
          <w:sz w:val="28"/>
          <w:szCs w:val="28"/>
        </w:rPr>
        <w:t>державних</w:t>
      </w:r>
      <w:r w:rsidRPr="00436BEA">
        <w:rPr>
          <w:sz w:val="28"/>
          <w:szCs w:val="28"/>
        </w:rPr>
        <w:t xml:space="preserve"> екзаменів та захисту проектів (робіт) оголошуються в день їх складання (захисту). </w:t>
      </w:r>
    </w:p>
    <w:p w:rsidR="009D0EBD" w:rsidRPr="00436BEA" w:rsidRDefault="009D0EBD" w:rsidP="009D0EBD">
      <w:pPr>
        <w:ind w:left="1288"/>
        <w:jc w:val="both"/>
        <w:rPr>
          <w:sz w:val="16"/>
          <w:szCs w:val="16"/>
        </w:rPr>
      </w:pPr>
    </w:p>
    <w:p w:rsidR="009D0EBD" w:rsidRPr="00436BEA" w:rsidRDefault="009D0EBD" w:rsidP="009D0EBD">
      <w:pPr>
        <w:ind w:firstLine="709"/>
        <w:jc w:val="both"/>
        <w:rPr>
          <w:sz w:val="28"/>
          <w:szCs w:val="28"/>
        </w:rPr>
      </w:pPr>
      <w:r w:rsidRPr="00436BEA">
        <w:rPr>
          <w:sz w:val="28"/>
          <w:szCs w:val="28"/>
        </w:rPr>
        <w:t xml:space="preserve">2. За підсумками діяльності </w:t>
      </w:r>
      <w:r>
        <w:rPr>
          <w:sz w:val="28"/>
          <w:szCs w:val="28"/>
        </w:rPr>
        <w:t>екзаменаційної</w:t>
      </w:r>
      <w:r w:rsidRPr="00436BEA">
        <w:rPr>
          <w:sz w:val="28"/>
          <w:szCs w:val="28"/>
        </w:rPr>
        <w:t xml:space="preserve"> комісії голова </w:t>
      </w:r>
      <w:r>
        <w:rPr>
          <w:sz w:val="28"/>
          <w:szCs w:val="28"/>
        </w:rPr>
        <w:t xml:space="preserve">екзаменаційної </w:t>
      </w:r>
      <w:r w:rsidRPr="00436BEA">
        <w:rPr>
          <w:sz w:val="28"/>
          <w:szCs w:val="28"/>
        </w:rPr>
        <w:t>комісії складає звіт, який затверджується на її заключному засіданні.</w:t>
      </w:r>
    </w:p>
    <w:p w:rsidR="009D0EBD" w:rsidRPr="00436BEA" w:rsidRDefault="009D0EBD" w:rsidP="009D0EBD">
      <w:pPr>
        <w:ind w:firstLine="709"/>
        <w:jc w:val="both"/>
        <w:rPr>
          <w:sz w:val="28"/>
          <w:szCs w:val="28"/>
        </w:rPr>
      </w:pPr>
      <w:r w:rsidRPr="00436BEA">
        <w:rPr>
          <w:sz w:val="28"/>
          <w:szCs w:val="28"/>
        </w:rPr>
        <w:t xml:space="preserve">У звіті відображаються рівень підготовки фахівців з напряму підготовки (спеціальності) і характеристика знань, умінь та </w:t>
      </w:r>
      <w:proofErr w:type="spellStart"/>
      <w:r w:rsidRPr="00436BEA">
        <w:rPr>
          <w:sz w:val="28"/>
          <w:szCs w:val="28"/>
        </w:rPr>
        <w:t>компетентностей</w:t>
      </w:r>
      <w:proofErr w:type="spellEnd"/>
      <w:r w:rsidRPr="00436BEA">
        <w:rPr>
          <w:sz w:val="28"/>
          <w:szCs w:val="28"/>
        </w:rPr>
        <w:t xml:space="preserve"> випускників, якість виконання проектів (робіт), актуальність їх тематики та відповідність сучасному стану науки, техніки і виробництва. Вказуються недоліки, допущені у підготовці фахівців, зауваження щодо забезпечення організації роботи </w:t>
      </w:r>
      <w:r>
        <w:rPr>
          <w:sz w:val="28"/>
          <w:szCs w:val="28"/>
        </w:rPr>
        <w:t>екзаменаційної</w:t>
      </w:r>
      <w:r w:rsidRPr="00436BEA">
        <w:rPr>
          <w:sz w:val="28"/>
          <w:szCs w:val="28"/>
        </w:rPr>
        <w:t xml:space="preserve"> комісії тощо. У ньому даються пропозиції щодо: </w:t>
      </w:r>
    </w:p>
    <w:p w:rsidR="009D0EBD" w:rsidRPr="00436BEA" w:rsidRDefault="009D0EBD" w:rsidP="009D0EBD">
      <w:pPr>
        <w:ind w:firstLine="709"/>
        <w:jc w:val="both"/>
        <w:rPr>
          <w:sz w:val="28"/>
          <w:szCs w:val="28"/>
        </w:rPr>
      </w:pPr>
      <w:r w:rsidRPr="00436BEA">
        <w:rPr>
          <w:sz w:val="28"/>
          <w:szCs w:val="28"/>
        </w:rPr>
        <w:t xml:space="preserve">поліпшення якості підготовки фахівців; </w:t>
      </w:r>
    </w:p>
    <w:p w:rsidR="009D0EBD" w:rsidRPr="00436BEA" w:rsidRDefault="009D0EBD" w:rsidP="009D0EBD">
      <w:pPr>
        <w:ind w:firstLine="709"/>
        <w:jc w:val="both"/>
        <w:rPr>
          <w:sz w:val="28"/>
          <w:szCs w:val="28"/>
        </w:rPr>
      </w:pPr>
      <w:r w:rsidRPr="00436BEA">
        <w:rPr>
          <w:sz w:val="28"/>
          <w:szCs w:val="28"/>
        </w:rPr>
        <w:t>усунення недоліків в організації проведення державних екзаменів і захисту випускних проектів (робіт);</w:t>
      </w:r>
    </w:p>
    <w:p w:rsidR="009D0EBD" w:rsidRPr="00436BEA" w:rsidRDefault="009D0EBD" w:rsidP="009D0EBD">
      <w:pPr>
        <w:ind w:firstLine="709"/>
        <w:jc w:val="both"/>
        <w:rPr>
          <w:sz w:val="28"/>
          <w:szCs w:val="28"/>
        </w:rPr>
      </w:pPr>
      <w:r w:rsidRPr="00436BEA">
        <w:rPr>
          <w:sz w:val="28"/>
          <w:szCs w:val="28"/>
        </w:rPr>
        <w:t>можливості публікації основних положень проектів (робіт)</w:t>
      </w:r>
      <w:r>
        <w:rPr>
          <w:sz w:val="28"/>
          <w:szCs w:val="28"/>
        </w:rPr>
        <w:t>, їх використання у освітньому</w:t>
      </w:r>
      <w:r w:rsidRPr="00436BEA">
        <w:rPr>
          <w:sz w:val="28"/>
          <w:szCs w:val="28"/>
        </w:rPr>
        <w:t xml:space="preserve"> процесі на підприємствах, установах та організаціях.</w:t>
      </w:r>
    </w:p>
    <w:p w:rsidR="009D0EBD" w:rsidRPr="00436BEA" w:rsidRDefault="009D0EBD" w:rsidP="009D0EBD">
      <w:pPr>
        <w:ind w:firstLine="709"/>
        <w:jc w:val="both"/>
        <w:rPr>
          <w:sz w:val="16"/>
          <w:szCs w:val="16"/>
        </w:rPr>
      </w:pPr>
    </w:p>
    <w:p w:rsidR="009D0EBD" w:rsidRPr="00436BEA" w:rsidRDefault="009D0EBD" w:rsidP="009D0EBD">
      <w:pPr>
        <w:numPr>
          <w:ilvl w:val="0"/>
          <w:numId w:val="2"/>
        </w:numPr>
        <w:tabs>
          <w:tab w:val="left" w:pos="1134"/>
        </w:tabs>
        <w:ind w:left="0" w:firstLine="709"/>
        <w:jc w:val="both"/>
        <w:rPr>
          <w:sz w:val="28"/>
          <w:szCs w:val="28"/>
        </w:rPr>
      </w:pPr>
      <w:r w:rsidRPr="00436BEA">
        <w:rPr>
          <w:sz w:val="28"/>
          <w:szCs w:val="28"/>
        </w:rPr>
        <w:t xml:space="preserve">Звіт про роботу </w:t>
      </w:r>
      <w:r>
        <w:rPr>
          <w:sz w:val="28"/>
          <w:szCs w:val="28"/>
        </w:rPr>
        <w:t>екзаменаційної</w:t>
      </w:r>
      <w:r w:rsidRPr="00436BEA">
        <w:rPr>
          <w:sz w:val="28"/>
          <w:szCs w:val="28"/>
        </w:rPr>
        <w:t xml:space="preserve"> комісії після обговорення на її заключному засіданні подається </w:t>
      </w:r>
      <w:r>
        <w:rPr>
          <w:sz w:val="28"/>
          <w:szCs w:val="28"/>
        </w:rPr>
        <w:t xml:space="preserve">керівнику </w:t>
      </w:r>
      <w:r w:rsidRPr="00436BEA">
        <w:rPr>
          <w:sz w:val="28"/>
          <w:szCs w:val="28"/>
        </w:rPr>
        <w:t xml:space="preserve">навчального закладу в двох примірниках у двотижневий строк після закінчення роботи </w:t>
      </w:r>
      <w:r>
        <w:rPr>
          <w:sz w:val="28"/>
          <w:szCs w:val="28"/>
        </w:rPr>
        <w:t xml:space="preserve">екзаменаційної </w:t>
      </w:r>
      <w:r w:rsidRPr="00436BEA">
        <w:rPr>
          <w:sz w:val="28"/>
          <w:szCs w:val="28"/>
        </w:rPr>
        <w:t>комісії.</w:t>
      </w:r>
    </w:p>
    <w:p w:rsidR="009D0EBD" w:rsidRPr="00436BEA" w:rsidRDefault="009D0EBD" w:rsidP="009D0EBD">
      <w:pPr>
        <w:ind w:left="1288"/>
        <w:jc w:val="both"/>
        <w:rPr>
          <w:sz w:val="16"/>
          <w:szCs w:val="16"/>
        </w:rPr>
      </w:pPr>
    </w:p>
    <w:p w:rsidR="009D0EBD" w:rsidRPr="00436BEA" w:rsidRDefault="009D0EBD" w:rsidP="009D0EBD">
      <w:pPr>
        <w:ind w:firstLine="709"/>
        <w:jc w:val="both"/>
        <w:rPr>
          <w:sz w:val="28"/>
          <w:szCs w:val="28"/>
        </w:rPr>
      </w:pPr>
      <w:r w:rsidRPr="00436BEA">
        <w:rPr>
          <w:sz w:val="28"/>
          <w:szCs w:val="28"/>
        </w:rPr>
        <w:t xml:space="preserve">4. Результати роботи, пропозиції і рекомендації </w:t>
      </w:r>
      <w:r>
        <w:rPr>
          <w:sz w:val="28"/>
          <w:szCs w:val="28"/>
        </w:rPr>
        <w:t>екзаменаційної</w:t>
      </w:r>
      <w:r w:rsidRPr="00436BEA">
        <w:rPr>
          <w:sz w:val="28"/>
          <w:szCs w:val="28"/>
        </w:rPr>
        <w:t xml:space="preserve"> комісії обговорюються на засіданнях випускаючих циклових комісій, засіданнях педагогічної ради </w:t>
      </w:r>
      <w:r>
        <w:rPr>
          <w:sz w:val="28"/>
          <w:szCs w:val="28"/>
        </w:rPr>
        <w:t>коледжу</w:t>
      </w:r>
      <w:r w:rsidRPr="00436BEA">
        <w:rPr>
          <w:sz w:val="28"/>
          <w:szCs w:val="28"/>
        </w:rPr>
        <w:t>.</w:t>
      </w:r>
    </w:p>
    <w:p w:rsidR="009D0EBD" w:rsidRPr="00436BEA" w:rsidRDefault="009D0EBD" w:rsidP="009D0EBD">
      <w:pPr>
        <w:ind w:firstLine="709"/>
        <w:jc w:val="both"/>
        <w:rPr>
          <w:sz w:val="28"/>
          <w:szCs w:val="28"/>
        </w:rPr>
      </w:pPr>
    </w:p>
    <w:p w:rsidR="009D0EBD" w:rsidRPr="00436BEA" w:rsidRDefault="009D0EBD" w:rsidP="009D0EBD">
      <w:pPr>
        <w:ind w:firstLine="709"/>
        <w:jc w:val="both"/>
        <w:rPr>
          <w:sz w:val="28"/>
          <w:szCs w:val="28"/>
        </w:rPr>
      </w:pPr>
    </w:p>
    <w:p w:rsidR="009D0EBD" w:rsidRPr="00436BEA" w:rsidRDefault="009D0EBD" w:rsidP="009D0EBD">
      <w:pPr>
        <w:jc w:val="both"/>
        <w:rPr>
          <w:sz w:val="28"/>
          <w:szCs w:val="28"/>
        </w:rPr>
      </w:pPr>
    </w:p>
    <w:p w:rsidR="009D0EBD" w:rsidRPr="00991C4D" w:rsidRDefault="009D0EBD" w:rsidP="009D0EBD">
      <w:pPr>
        <w:rPr>
          <w:rFonts w:eastAsia="Calibri"/>
          <w:sz w:val="28"/>
          <w:szCs w:val="28"/>
        </w:rPr>
      </w:pPr>
      <w:r w:rsidRPr="00436BEA">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991C4D">
        <w:rPr>
          <w:rFonts w:eastAsia="Calibri"/>
          <w:sz w:val="28"/>
          <w:szCs w:val="28"/>
        </w:rPr>
        <w:t xml:space="preserve">Розглянуто та схвалено на засіданні </w:t>
      </w:r>
    </w:p>
    <w:p w:rsidR="009D0EBD" w:rsidRPr="00991C4D" w:rsidRDefault="009D0EBD" w:rsidP="009D0EBD">
      <w:pPr>
        <w:rPr>
          <w:rFonts w:eastAsia="Calibri"/>
          <w:sz w:val="28"/>
          <w:szCs w:val="28"/>
        </w:rPr>
      </w:pPr>
      <w:r w:rsidRPr="00991C4D">
        <w:rPr>
          <w:rFonts w:eastAsia="Calibri"/>
          <w:sz w:val="28"/>
          <w:szCs w:val="28"/>
        </w:rPr>
        <w:tab/>
      </w:r>
      <w:r w:rsidRPr="00991C4D">
        <w:rPr>
          <w:rFonts w:eastAsia="Calibri"/>
          <w:sz w:val="28"/>
          <w:szCs w:val="28"/>
        </w:rPr>
        <w:tab/>
      </w:r>
      <w:r w:rsidRPr="00991C4D">
        <w:rPr>
          <w:rFonts w:eastAsia="Calibri"/>
          <w:sz w:val="28"/>
          <w:szCs w:val="28"/>
        </w:rPr>
        <w:tab/>
      </w:r>
      <w:r w:rsidRPr="00991C4D">
        <w:rPr>
          <w:rFonts w:eastAsia="Calibri"/>
          <w:sz w:val="28"/>
          <w:szCs w:val="28"/>
        </w:rPr>
        <w:tab/>
      </w:r>
      <w:r w:rsidRPr="00991C4D">
        <w:rPr>
          <w:rFonts w:eastAsia="Calibri"/>
          <w:sz w:val="28"/>
          <w:szCs w:val="28"/>
        </w:rPr>
        <w:tab/>
      </w:r>
      <w:r w:rsidRPr="00991C4D">
        <w:rPr>
          <w:rFonts w:eastAsia="Calibri"/>
          <w:sz w:val="28"/>
          <w:szCs w:val="28"/>
        </w:rPr>
        <w:tab/>
        <w:t>педагогічної ради</w:t>
      </w:r>
      <w:r w:rsidRPr="00991C4D">
        <w:rPr>
          <w:rFonts w:eastAsia="Calibri"/>
          <w:sz w:val="28"/>
          <w:szCs w:val="28"/>
        </w:rPr>
        <w:tab/>
      </w:r>
    </w:p>
    <w:p w:rsidR="009D0EBD" w:rsidRPr="00991C4D" w:rsidRDefault="009D0EBD" w:rsidP="009D0EBD">
      <w:pPr>
        <w:rPr>
          <w:rFonts w:eastAsia="Calibri"/>
          <w:sz w:val="28"/>
          <w:szCs w:val="28"/>
        </w:rPr>
      </w:pPr>
      <w:r w:rsidRPr="00991C4D">
        <w:rPr>
          <w:rFonts w:eastAsia="Calibri"/>
          <w:sz w:val="28"/>
          <w:szCs w:val="28"/>
        </w:rPr>
        <w:tab/>
      </w:r>
      <w:r w:rsidRPr="00991C4D">
        <w:rPr>
          <w:rFonts w:eastAsia="Calibri"/>
          <w:sz w:val="28"/>
          <w:szCs w:val="28"/>
        </w:rPr>
        <w:tab/>
      </w:r>
      <w:r w:rsidRPr="00991C4D">
        <w:rPr>
          <w:rFonts w:eastAsia="Calibri"/>
          <w:sz w:val="28"/>
          <w:szCs w:val="28"/>
        </w:rPr>
        <w:tab/>
      </w:r>
      <w:r w:rsidRPr="00991C4D">
        <w:rPr>
          <w:rFonts w:eastAsia="Calibri"/>
          <w:sz w:val="28"/>
          <w:szCs w:val="28"/>
        </w:rPr>
        <w:tab/>
      </w:r>
      <w:r w:rsidRPr="00991C4D">
        <w:rPr>
          <w:rFonts w:eastAsia="Calibri"/>
          <w:sz w:val="28"/>
          <w:szCs w:val="28"/>
        </w:rPr>
        <w:tab/>
      </w:r>
      <w:r w:rsidRPr="00991C4D">
        <w:rPr>
          <w:rFonts w:eastAsia="Calibri"/>
          <w:sz w:val="28"/>
          <w:szCs w:val="28"/>
        </w:rPr>
        <w:tab/>
        <w:t>Протокол №</w:t>
      </w:r>
      <w:r>
        <w:rPr>
          <w:rFonts w:eastAsia="Calibri"/>
          <w:sz w:val="28"/>
          <w:szCs w:val="28"/>
        </w:rPr>
        <w:t xml:space="preserve"> </w:t>
      </w:r>
      <w:r w:rsidRPr="00991C4D">
        <w:rPr>
          <w:rFonts w:eastAsia="Calibri"/>
          <w:sz w:val="28"/>
          <w:szCs w:val="28"/>
        </w:rPr>
        <w:t xml:space="preserve">3 від 17 грудня 2020 року </w:t>
      </w:r>
    </w:p>
    <w:p w:rsidR="009D0EBD" w:rsidRPr="00436BEA" w:rsidRDefault="009D0EBD" w:rsidP="009D0EBD">
      <w:pPr>
        <w:jc w:val="both"/>
        <w:rPr>
          <w:sz w:val="28"/>
          <w:szCs w:val="28"/>
        </w:rPr>
      </w:pPr>
    </w:p>
    <w:p w:rsidR="00EB61DF" w:rsidRDefault="00EB61DF"/>
    <w:sectPr w:rsidR="00EB61DF" w:rsidSect="00AA7519">
      <w:headerReference w:type="default" r:id="rId7"/>
      <w:headerReference w:type="first" r:id="rId8"/>
      <w:pgSz w:w="11906" w:h="16838" w:code="9"/>
      <w:pgMar w:top="1135" w:right="851" w:bottom="1079" w:left="1701" w:header="567" w:footer="284" w:gutter="0"/>
      <w:pgNumType w:start="1"/>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807" w:rsidRDefault="009D0EBD">
    <w:pPr>
      <w:pStyle w:val="a3"/>
      <w:jc w:val="center"/>
    </w:pPr>
    <w:r>
      <w:fldChar w:fldCharType="begin"/>
    </w:r>
    <w:r>
      <w:instrText>PAGE   \* MERGEFORMAT</w:instrText>
    </w:r>
    <w:r>
      <w:fldChar w:fldCharType="separate"/>
    </w:r>
    <w:r>
      <w:rPr>
        <w:noProof/>
      </w:rPr>
      <w:t>2</w:t>
    </w:r>
    <w:r>
      <w:fldChar w:fldCharType="end"/>
    </w:r>
  </w:p>
  <w:p w:rsidR="00692807" w:rsidRDefault="009D0EB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807" w:rsidRDefault="009D0EBD">
    <w:pPr>
      <w:pStyle w:val="a3"/>
      <w:jc w:val="center"/>
    </w:pPr>
  </w:p>
  <w:p w:rsidR="00692807" w:rsidRDefault="009D0EB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95251"/>
    <w:multiLevelType w:val="hybridMultilevel"/>
    <w:tmpl w:val="94BEADB0"/>
    <w:lvl w:ilvl="0" w:tplc="78EC6CA6">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
    <w:nsid w:val="1A235604"/>
    <w:multiLevelType w:val="hybridMultilevel"/>
    <w:tmpl w:val="66A4300E"/>
    <w:lvl w:ilvl="0" w:tplc="0422000F">
      <w:start w:val="3"/>
      <w:numFmt w:val="decimal"/>
      <w:lvlText w:val="%1."/>
      <w:lvlJc w:val="left"/>
      <w:pPr>
        <w:ind w:left="720" w:hanging="360"/>
      </w:pPr>
      <w:rPr>
        <w:rFonts w:hint="default"/>
      </w:r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601A176C"/>
    <w:multiLevelType w:val="multilevel"/>
    <w:tmpl w:val="AF6E7CCC"/>
    <w:lvl w:ilvl="0">
      <w:start w:val="1"/>
      <w:numFmt w:val="decimal"/>
      <w:lvlText w:val="%1."/>
      <w:lvlJc w:val="left"/>
      <w:pPr>
        <w:ind w:left="432" w:hanging="432"/>
      </w:pPr>
      <w:rPr>
        <w:rFonts w:hint="default"/>
      </w:rPr>
    </w:lvl>
    <w:lvl w:ilvl="1">
      <w:start w:val="1"/>
      <w:numFmt w:val="decimal"/>
      <w:lvlText w:val="%2."/>
      <w:lvlJc w:val="left"/>
      <w:pPr>
        <w:ind w:left="1288" w:hanging="72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7D7D72DF"/>
    <w:multiLevelType w:val="hybridMultilevel"/>
    <w:tmpl w:val="146AA54C"/>
    <w:lvl w:ilvl="0" w:tplc="D138CA58">
      <w:start w:val="3"/>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0EBD"/>
    <w:rsid w:val="009D0EBD"/>
    <w:rsid w:val="00EB61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0EBD"/>
    <w:pPr>
      <w:spacing w:after="0" w:line="240" w:lineRule="auto"/>
    </w:pPr>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9D0EBD"/>
    <w:pPr>
      <w:spacing w:after="120"/>
      <w:ind w:left="283"/>
    </w:pPr>
    <w:rPr>
      <w:sz w:val="16"/>
      <w:szCs w:val="16"/>
      <w:lang w:val="ru-RU"/>
    </w:rPr>
  </w:style>
  <w:style w:type="character" w:customStyle="1" w:styleId="30">
    <w:name w:val="Основной текст с отступом 3 Знак"/>
    <w:basedOn w:val="a0"/>
    <w:link w:val="3"/>
    <w:rsid w:val="009D0EBD"/>
    <w:rPr>
      <w:rFonts w:ascii="Times New Roman" w:eastAsia="Times New Roman" w:hAnsi="Times New Roman" w:cs="Times New Roman"/>
      <w:sz w:val="16"/>
      <w:szCs w:val="16"/>
      <w:lang w:eastAsia="ru-RU"/>
    </w:rPr>
  </w:style>
  <w:style w:type="paragraph" w:styleId="a3">
    <w:name w:val="header"/>
    <w:basedOn w:val="a"/>
    <w:link w:val="a4"/>
    <w:rsid w:val="009D0EBD"/>
    <w:pPr>
      <w:tabs>
        <w:tab w:val="center" w:pos="4677"/>
        <w:tab w:val="right" w:pos="9355"/>
      </w:tabs>
    </w:pPr>
    <w:rPr>
      <w:lang w:val="ru-RU"/>
    </w:rPr>
  </w:style>
  <w:style w:type="character" w:customStyle="1" w:styleId="a4">
    <w:name w:val="Верхний колонтитул Знак"/>
    <w:basedOn w:val="a0"/>
    <w:link w:val="a3"/>
    <w:rsid w:val="009D0EBD"/>
    <w:rPr>
      <w:rFonts w:ascii="Times New Roman" w:eastAsia="Times New Roman" w:hAnsi="Times New Roman" w:cs="Times New Roman"/>
      <w:sz w:val="24"/>
      <w:szCs w:val="24"/>
      <w:lang w:eastAsia="ru-RU"/>
    </w:rPr>
  </w:style>
  <w:style w:type="paragraph" w:styleId="2">
    <w:name w:val="Body Text Indent 2"/>
    <w:basedOn w:val="a"/>
    <w:link w:val="20"/>
    <w:uiPriority w:val="99"/>
    <w:unhideWhenUsed/>
    <w:rsid w:val="009D0EBD"/>
    <w:pPr>
      <w:spacing w:after="120" w:line="480" w:lineRule="auto"/>
      <w:ind w:left="283"/>
    </w:pPr>
    <w:rPr>
      <w:lang w:val="ru-RU"/>
    </w:rPr>
  </w:style>
  <w:style w:type="character" w:customStyle="1" w:styleId="20">
    <w:name w:val="Основной текст с отступом 2 Знак"/>
    <w:basedOn w:val="a0"/>
    <w:link w:val="2"/>
    <w:uiPriority w:val="99"/>
    <w:rsid w:val="009D0EBD"/>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9D0EBD"/>
    <w:rPr>
      <w:rFonts w:ascii="Tahoma" w:hAnsi="Tahoma" w:cs="Tahoma"/>
      <w:sz w:val="16"/>
      <w:szCs w:val="16"/>
    </w:rPr>
  </w:style>
  <w:style w:type="character" w:customStyle="1" w:styleId="a6">
    <w:name w:val="Текст выноски Знак"/>
    <w:basedOn w:val="a0"/>
    <w:link w:val="a5"/>
    <w:uiPriority w:val="99"/>
    <w:semiHidden/>
    <w:rsid w:val="009D0EBD"/>
    <w:rPr>
      <w:rFonts w:ascii="Tahoma" w:eastAsia="Times New Roman" w:hAnsi="Tahoma" w:cs="Tahoma"/>
      <w:sz w:val="16"/>
      <w:szCs w:val="16"/>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0EBD"/>
    <w:pPr>
      <w:spacing w:after="0" w:line="240" w:lineRule="auto"/>
    </w:pPr>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9D0EBD"/>
    <w:pPr>
      <w:spacing w:after="120"/>
      <w:ind w:left="283"/>
    </w:pPr>
    <w:rPr>
      <w:sz w:val="16"/>
      <w:szCs w:val="16"/>
      <w:lang w:val="ru-RU"/>
    </w:rPr>
  </w:style>
  <w:style w:type="character" w:customStyle="1" w:styleId="30">
    <w:name w:val="Основной текст с отступом 3 Знак"/>
    <w:basedOn w:val="a0"/>
    <w:link w:val="3"/>
    <w:rsid w:val="009D0EBD"/>
    <w:rPr>
      <w:rFonts w:ascii="Times New Roman" w:eastAsia="Times New Roman" w:hAnsi="Times New Roman" w:cs="Times New Roman"/>
      <w:sz w:val="16"/>
      <w:szCs w:val="16"/>
      <w:lang w:eastAsia="ru-RU"/>
    </w:rPr>
  </w:style>
  <w:style w:type="paragraph" w:styleId="a3">
    <w:name w:val="header"/>
    <w:basedOn w:val="a"/>
    <w:link w:val="a4"/>
    <w:rsid w:val="009D0EBD"/>
    <w:pPr>
      <w:tabs>
        <w:tab w:val="center" w:pos="4677"/>
        <w:tab w:val="right" w:pos="9355"/>
      </w:tabs>
    </w:pPr>
    <w:rPr>
      <w:lang w:val="ru-RU"/>
    </w:rPr>
  </w:style>
  <w:style w:type="character" w:customStyle="1" w:styleId="a4">
    <w:name w:val="Верхний колонтитул Знак"/>
    <w:basedOn w:val="a0"/>
    <w:link w:val="a3"/>
    <w:rsid w:val="009D0EBD"/>
    <w:rPr>
      <w:rFonts w:ascii="Times New Roman" w:eastAsia="Times New Roman" w:hAnsi="Times New Roman" w:cs="Times New Roman"/>
      <w:sz w:val="24"/>
      <w:szCs w:val="24"/>
      <w:lang w:eastAsia="ru-RU"/>
    </w:rPr>
  </w:style>
  <w:style w:type="paragraph" w:styleId="2">
    <w:name w:val="Body Text Indent 2"/>
    <w:basedOn w:val="a"/>
    <w:link w:val="20"/>
    <w:uiPriority w:val="99"/>
    <w:unhideWhenUsed/>
    <w:rsid w:val="009D0EBD"/>
    <w:pPr>
      <w:spacing w:after="120" w:line="480" w:lineRule="auto"/>
      <w:ind w:left="283"/>
    </w:pPr>
    <w:rPr>
      <w:lang w:val="ru-RU"/>
    </w:rPr>
  </w:style>
  <w:style w:type="character" w:customStyle="1" w:styleId="20">
    <w:name w:val="Основной текст с отступом 2 Знак"/>
    <w:basedOn w:val="a0"/>
    <w:link w:val="2"/>
    <w:uiPriority w:val="99"/>
    <w:rsid w:val="009D0EBD"/>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9D0EBD"/>
    <w:rPr>
      <w:rFonts w:ascii="Tahoma" w:hAnsi="Tahoma" w:cs="Tahoma"/>
      <w:sz w:val="16"/>
      <w:szCs w:val="16"/>
    </w:rPr>
  </w:style>
  <w:style w:type="character" w:customStyle="1" w:styleId="a6">
    <w:name w:val="Текст выноски Знак"/>
    <w:basedOn w:val="a0"/>
    <w:link w:val="a5"/>
    <w:uiPriority w:val="99"/>
    <w:semiHidden/>
    <w:rsid w:val="009D0EBD"/>
    <w:rPr>
      <w:rFonts w:ascii="Tahoma" w:eastAsia="Times New Roman" w:hAnsi="Tahoma" w:cs="Tahoma"/>
      <w:sz w:val="16"/>
      <w:szCs w:val="16"/>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2473</Words>
  <Characters>14097</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2023-10-25T07:24:00Z</dcterms:created>
  <dcterms:modified xsi:type="dcterms:W3CDTF">2023-10-25T07:31:00Z</dcterms:modified>
</cp:coreProperties>
</file>